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205" w:rsidRPr="004D55FD" w:rsidRDefault="00540B17" w:rsidP="00C76205">
      <w:pPr>
        <w:spacing w:line="360" w:lineRule="auto"/>
        <w:jc w:val="center"/>
        <w:rPr>
          <w:rFonts w:asciiTheme="majorBidi" w:hAnsiTheme="majorBidi" w:cstheme="majorBidi"/>
          <w:b/>
          <w:bCs/>
          <w:sz w:val="36"/>
          <w:szCs w:val="36"/>
        </w:rPr>
      </w:pPr>
      <w:r>
        <w:rPr>
          <w:rFonts w:asciiTheme="majorBidi" w:hAnsiTheme="majorBidi" w:cstheme="majorBidi"/>
          <w:b/>
          <w:bCs/>
          <w:sz w:val="36"/>
          <w:szCs w:val="36"/>
        </w:rPr>
        <w:t>CHAPITRE 3</w:t>
      </w:r>
    </w:p>
    <w:p w:rsidR="00C76205" w:rsidRDefault="00C76205" w:rsidP="00C76205">
      <w:pPr>
        <w:spacing w:line="360" w:lineRule="auto"/>
        <w:jc w:val="center"/>
        <w:rPr>
          <w:rFonts w:asciiTheme="majorBidi" w:hAnsiTheme="majorBidi" w:cstheme="majorBidi"/>
          <w:b/>
          <w:bCs/>
          <w:sz w:val="36"/>
          <w:szCs w:val="36"/>
        </w:rPr>
      </w:pPr>
      <w:r w:rsidRPr="004D55FD">
        <w:rPr>
          <w:rFonts w:asciiTheme="majorBidi" w:hAnsiTheme="majorBidi" w:cstheme="majorBidi"/>
          <w:b/>
          <w:bCs/>
          <w:sz w:val="36"/>
          <w:szCs w:val="36"/>
        </w:rPr>
        <w:t>ALGORITHMES D’APPRENTISSAGE SUPERVISE</w:t>
      </w:r>
      <w:r>
        <w:rPr>
          <w:rFonts w:asciiTheme="majorBidi" w:hAnsiTheme="majorBidi" w:cstheme="majorBidi"/>
          <w:b/>
          <w:bCs/>
          <w:sz w:val="36"/>
          <w:szCs w:val="36"/>
        </w:rPr>
        <w:t>E</w:t>
      </w:r>
    </w:p>
    <w:p w:rsidR="00C76205" w:rsidRPr="004D55FD" w:rsidRDefault="00C76205" w:rsidP="00C76205">
      <w:pPr>
        <w:spacing w:line="360" w:lineRule="auto"/>
        <w:rPr>
          <w:rFonts w:asciiTheme="majorBidi" w:hAnsiTheme="majorBidi" w:cstheme="majorBidi"/>
          <w:b/>
          <w:bCs/>
          <w:sz w:val="24"/>
          <w:szCs w:val="24"/>
        </w:rPr>
      </w:pPr>
    </w:p>
    <w:p w:rsidR="00C76205" w:rsidRDefault="00540B17" w:rsidP="00D76AE8">
      <w:pPr>
        <w:spacing w:line="360" w:lineRule="auto"/>
        <w:rPr>
          <w:rFonts w:asciiTheme="majorBidi" w:hAnsiTheme="majorBidi" w:cstheme="majorBidi"/>
          <w:b/>
          <w:bCs/>
          <w:sz w:val="28"/>
          <w:szCs w:val="28"/>
        </w:rPr>
      </w:pPr>
      <w:r>
        <w:rPr>
          <w:rFonts w:asciiTheme="majorBidi" w:hAnsiTheme="majorBidi" w:cstheme="majorBidi"/>
          <w:b/>
          <w:bCs/>
          <w:sz w:val="28"/>
          <w:szCs w:val="28"/>
        </w:rPr>
        <w:t>3</w:t>
      </w:r>
      <w:r w:rsidR="00C76205">
        <w:rPr>
          <w:rFonts w:asciiTheme="majorBidi" w:hAnsiTheme="majorBidi" w:cstheme="majorBidi"/>
          <w:b/>
          <w:bCs/>
          <w:sz w:val="28"/>
          <w:szCs w:val="28"/>
        </w:rPr>
        <w:t>.1. Introduction</w:t>
      </w:r>
    </w:p>
    <w:p w:rsidR="00C76205" w:rsidRPr="0068626F" w:rsidRDefault="00C76205" w:rsidP="00C76205">
      <w:pPr>
        <w:autoSpaceDE w:val="0"/>
        <w:autoSpaceDN w:val="0"/>
        <w:adjustRightInd w:val="0"/>
        <w:spacing w:line="360" w:lineRule="auto"/>
        <w:ind w:firstLine="284"/>
        <w:rPr>
          <w:rFonts w:asciiTheme="majorBidi" w:hAnsiTheme="majorBidi" w:cstheme="majorBidi"/>
          <w:sz w:val="24"/>
          <w:szCs w:val="24"/>
        </w:rPr>
      </w:pPr>
      <w:r w:rsidRPr="0068626F">
        <w:rPr>
          <w:rFonts w:asciiTheme="majorBidi" w:hAnsiTheme="majorBidi" w:cstheme="majorBidi"/>
          <w:sz w:val="24"/>
          <w:szCs w:val="24"/>
        </w:rPr>
        <w:t xml:space="preserve">La classification automatique supervisée de documents devient nécessaire à cause du volume de documents échangés et stockés sur supports électroniques. </w:t>
      </w:r>
    </w:p>
    <w:p w:rsidR="00C76205" w:rsidRPr="0068626F" w:rsidRDefault="00C76205" w:rsidP="00C76205">
      <w:pPr>
        <w:autoSpaceDE w:val="0"/>
        <w:autoSpaceDN w:val="0"/>
        <w:adjustRightInd w:val="0"/>
        <w:spacing w:line="360" w:lineRule="auto"/>
        <w:ind w:firstLine="284"/>
        <w:rPr>
          <w:rFonts w:asciiTheme="majorBidi" w:hAnsiTheme="majorBidi" w:cstheme="majorBidi"/>
          <w:sz w:val="24"/>
          <w:szCs w:val="24"/>
        </w:rPr>
      </w:pPr>
      <w:r w:rsidRPr="0068626F">
        <w:rPr>
          <w:rFonts w:asciiTheme="majorBidi" w:hAnsiTheme="majorBidi" w:cstheme="majorBidi"/>
          <w:sz w:val="24"/>
          <w:szCs w:val="24"/>
        </w:rPr>
        <w:t>A la différence de la classification non supervisée où l’ordinateur doit découvrir lui-même des groupes de documents, la classification supervisée suppose qu’il existe déjà une classification de documents. C’est le cas par exemple d’une bibliothèque ou d’un moteur de recherche. Le but est alors de classer automatiquement un nouveau document.</w:t>
      </w:r>
    </w:p>
    <w:p w:rsidR="00C76205" w:rsidRDefault="00C76205" w:rsidP="00C76205">
      <w:pPr>
        <w:autoSpaceDE w:val="0"/>
        <w:autoSpaceDN w:val="0"/>
        <w:adjustRightInd w:val="0"/>
        <w:spacing w:line="360" w:lineRule="auto"/>
        <w:ind w:firstLine="284"/>
        <w:rPr>
          <w:rFonts w:asciiTheme="majorBidi" w:hAnsiTheme="majorBidi" w:cstheme="majorBidi"/>
          <w:sz w:val="24"/>
          <w:szCs w:val="24"/>
        </w:rPr>
      </w:pPr>
      <w:r w:rsidRPr="0068626F">
        <w:rPr>
          <w:rFonts w:asciiTheme="majorBidi" w:hAnsiTheme="majorBidi" w:cstheme="majorBidi"/>
          <w:sz w:val="24"/>
          <w:szCs w:val="24"/>
        </w:rPr>
        <w:t>Comme les documents sont nombreux ou que leur nombre augmente sans cesse, il serait difficile de programmer d'avance des règles de décision</w:t>
      </w:r>
      <w:r>
        <w:rPr>
          <w:rFonts w:asciiTheme="majorBidi" w:hAnsiTheme="majorBidi" w:cstheme="majorBidi"/>
          <w:sz w:val="24"/>
          <w:szCs w:val="24"/>
        </w:rPr>
        <w:t xml:space="preserve"> pour déterminer la classe d'un </w:t>
      </w:r>
      <w:r w:rsidRPr="0068626F">
        <w:rPr>
          <w:rFonts w:asciiTheme="majorBidi" w:hAnsiTheme="majorBidi" w:cstheme="majorBidi"/>
          <w:sz w:val="24"/>
          <w:szCs w:val="24"/>
        </w:rPr>
        <w:t>nouveau document. Même si cela était possible, ces règl</w:t>
      </w:r>
      <w:r w:rsidR="004322CA">
        <w:rPr>
          <w:rFonts w:asciiTheme="majorBidi" w:hAnsiTheme="majorBidi" w:cstheme="majorBidi"/>
          <w:sz w:val="24"/>
          <w:szCs w:val="24"/>
        </w:rPr>
        <w:t xml:space="preserve">es devraient être régulièrement </w:t>
      </w:r>
      <w:r w:rsidRPr="0068626F">
        <w:rPr>
          <w:rFonts w:asciiTheme="majorBidi" w:hAnsiTheme="majorBidi" w:cstheme="majorBidi"/>
          <w:sz w:val="24"/>
          <w:szCs w:val="24"/>
        </w:rPr>
        <w:t>modifiées par l'utilisateur pour qu'elles reflètent la réalité actuelle. Nous présentons donc des méthodes d’apprentissage qui, à partir de documents déjà classés, permettent de classer de nouveaux documents. De façon simple, le but de l’algorithme est de découvrir pourquoi chaque document d’exemple a été rangé dans telle ou telle classe, afin de prédire la classe de nouveaux documents à ranger dans le futur.</w:t>
      </w:r>
    </w:p>
    <w:p w:rsidR="00C76205" w:rsidRPr="0068626F" w:rsidRDefault="00C76205" w:rsidP="00C76205">
      <w:pPr>
        <w:autoSpaceDE w:val="0"/>
        <w:autoSpaceDN w:val="0"/>
        <w:adjustRightInd w:val="0"/>
        <w:spacing w:line="360" w:lineRule="auto"/>
        <w:ind w:firstLine="284"/>
        <w:rPr>
          <w:rFonts w:asciiTheme="majorBidi" w:hAnsiTheme="majorBidi" w:cstheme="majorBidi"/>
          <w:sz w:val="24"/>
          <w:szCs w:val="24"/>
        </w:rPr>
      </w:pPr>
    </w:p>
    <w:p w:rsidR="00C76205" w:rsidRPr="00B122F8" w:rsidRDefault="00540B17" w:rsidP="00D76AE8">
      <w:pPr>
        <w:spacing w:line="360" w:lineRule="auto"/>
        <w:rPr>
          <w:rFonts w:asciiTheme="majorBidi" w:hAnsiTheme="majorBidi" w:cstheme="majorBidi"/>
          <w:b/>
          <w:bCs/>
          <w:sz w:val="28"/>
          <w:szCs w:val="28"/>
        </w:rPr>
      </w:pPr>
      <w:r>
        <w:rPr>
          <w:rFonts w:asciiTheme="majorBidi" w:hAnsiTheme="majorBidi" w:cstheme="majorBidi"/>
          <w:b/>
          <w:bCs/>
          <w:sz w:val="28"/>
          <w:szCs w:val="28"/>
        </w:rPr>
        <w:t>3</w:t>
      </w:r>
      <w:r w:rsidR="00C76205" w:rsidRPr="00B122F8">
        <w:rPr>
          <w:rFonts w:asciiTheme="majorBidi" w:hAnsiTheme="majorBidi" w:cstheme="majorBidi"/>
          <w:b/>
          <w:bCs/>
          <w:sz w:val="28"/>
          <w:szCs w:val="28"/>
        </w:rPr>
        <w:t>.2. Algorithme</w:t>
      </w:r>
      <w:r w:rsidR="00C76205">
        <w:rPr>
          <w:rFonts w:asciiTheme="majorBidi" w:hAnsiTheme="majorBidi" w:cstheme="majorBidi"/>
          <w:b/>
          <w:bCs/>
          <w:sz w:val="28"/>
          <w:szCs w:val="28"/>
        </w:rPr>
        <w:t>s</w:t>
      </w:r>
      <w:r w:rsidR="00C76205" w:rsidRPr="00B122F8">
        <w:rPr>
          <w:rFonts w:asciiTheme="majorBidi" w:hAnsiTheme="majorBidi" w:cstheme="majorBidi"/>
          <w:b/>
          <w:bCs/>
          <w:sz w:val="28"/>
          <w:szCs w:val="28"/>
        </w:rPr>
        <w:t xml:space="preserve"> d’apprentissage :</w:t>
      </w:r>
    </w:p>
    <w:p w:rsidR="00D76AE8" w:rsidRDefault="00C76205" w:rsidP="00D76AE8">
      <w:pPr>
        <w:autoSpaceDE w:val="0"/>
        <w:autoSpaceDN w:val="0"/>
        <w:adjustRightInd w:val="0"/>
        <w:spacing w:line="360" w:lineRule="auto"/>
        <w:ind w:firstLine="284"/>
        <w:rPr>
          <w:rFonts w:asciiTheme="majorBidi" w:hAnsiTheme="majorBidi" w:cstheme="majorBidi"/>
          <w:sz w:val="24"/>
          <w:szCs w:val="24"/>
        </w:rPr>
      </w:pPr>
      <w:r w:rsidRPr="0068626F">
        <w:rPr>
          <w:rFonts w:asciiTheme="majorBidi" w:hAnsiTheme="majorBidi" w:cstheme="majorBidi"/>
          <w:sz w:val="24"/>
          <w:szCs w:val="24"/>
        </w:rPr>
        <w:t xml:space="preserve">La plupart des algorithmes d'apprentissage supervisée tentent donc de trouver un </w:t>
      </w:r>
      <w:r w:rsidRPr="0068626F">
        <w:rPr>
          <w:rFonts w:asciiTheme="majorBidi" w:hAnsiTheme="majorBidi" w:cstheme="majorBidi"/>
          <w:b/>
          <w:bCs/>
          <w:i/>
          <w:iCs/>
          <w:sz w:val="24"/>
          <w:szCs w:val="24"/>
        </w:rPr>
        <w:t>modèle</w:t>
      </w:r>
      <w:r w:rsidRPr="0068626F">
        <w:rPr>
          <w:rFonts w:asciiTheme="majorBidi" w:hAnsiTheme="majorBidi" w:cstheme="majorBidi"/>
          <w:b/>
          <w:bCs/>
          <w:sz w:val="24"/>
          <w:szCs w:val="24"/>
        </w:rPr>
        <w:t xml:space="preserve"> ou « </w:t>
      </w:r>
      <w:r w:rsidRPr="0068626F">
        <w:rPr>
          <w:rFonts w:asciiTheme="majorBidi" w:hAnsiTheme="majorBidi" w:cstheme="majorBidi"/>
          <w:sz w:val="24"/>
          <w:szCs w:val="24"/>
        </w:rPr>
        <w:t>une fonction mathématique » qui explique le lien entre les documents en entrée et les classes de sortie.</w:t>
      </w:r>
    </w:p>
    <w:p w:rsidR="00C76205" w:rsidRPr="0068626F" w:rsidRDefault="00C76205" w:rsidP="00D76AE8">
      <w:pPr>
        <w:autoSpaceDE w:val="0"/>
        <w:autoSpaceDN w:val="0"/>
        <w:adjustRightInd w:val="0"/>
        <w:spacing w:line="360" w:lineRule="auto"/>
        <w:ind w:firstLine="284"/>
        <w:rPr>
          <w:rFonts w:asciiTheme="majorBidi" w:hAnsiTheme="majorBidi" w:cstheme="majorBidi"/>
          <w:sz w:val="24"/>
          <w:szCs w:val="24"/>
        </w:rPr>
      </w:pPr>
      <w:r w:rsidRPr="0068626F">
        <w:rPr>
          <w:rFonts w:asciiTheme="majorBidi" w:hAnsiTheme="majorBidi" w:cstheme="majorBidi"/>
          <w:sz w:val="24"/>
          <w:szCs w:val="24"/>
        </w:rPr>
        <w:t xml:space="preserve">Ces jeux d’exemples sont donc utilisés par l’algorithme. Dans le cas de la classification de documents, on fournit donc à la machine des exemples sous la forme (Document, Classe). Cette méthode de raisonnement est appelée </w:t>
      </w:r>
      <w:r w:rsidRPr="0068626F">
        <w:rPr>
          <w:rFonts w:asciiTheme="majorBidi" w:hAnsiTheme="majorBidi" w:cstheme="majorBidi"/>
          <w:b/>
          <w:bCs/>
          <w:i/>
          <w:iCs/>
          <w:sz w:val="24"/>
          <w:szCs w:val="24"/>
        </w:rPr>
        <w:t>inductiv</w:t>
      </w:r>
      <w:r w:rsidR="00D6101F">
        <w:rPr>
          <w:rFonts w:asciiTheme="majorBidi" w:hAnsiTheme="majorBidi" w:cstheme="majorBidi"/>
          <w:b/>
          <w:bCs/>
          <w:i/>
          <w:iCs/>
          <w:sz w:val="24"/>
          <w:szCs w:val="24"/>
        </w:rPr>
        <w:t xml:space="preserve">e </w:t>
      </w:r>
      <w:r w:rsidRPr="0068626F">
        <w:rPr>
          <w:rFonts w:asciiTheme="majorBidi" w:hAnsiTheme="majorBidi" w:cstheme="majorBidi"/>
          <w:sz w:val="24"/>
          <w:szCs w:val="24"/>
        </w:rPr>
        <w:t>car on induit de la connaissance (le modèle) à partir des données d'entrée (les documents) et des sorties (leurs catégories). Grâce à ce modèle, on peut alors déduire les classes de nouvelles données : le modèle est utilisé pour prédire. Le modèle est bon s'il permet de bien prédire.</w:t>
      </w:r>
    </w:p>
    <w:p w:rsidR="00D76AE8" w:rsidRPr="00A8576D" w:rsidRDefault="00C76205" w:rsidP="00A8576D">
      <w:pPr>
        <w:autoSpaceDE w:val="0"/>
        <w:autoSpaceDN w:val="0"/>
        <w:adjustRightInd w:val="0"/>
        <w:spacing w:line="360" w:lineRule="auto"/>
        <w:rPr>
          <w:rFonts w:asciiTheme="majorBidi" w:hAnsiTheme="majorBidi" w:cstheme="majorBidi"/>
          <w:sz w:val="24"/>
          <w:szCs w:val="24"/>
        </w:rPr>
      </w:pPr>
      <w:r w:rsidRPr="0068626F">
        <w:rPr>
          <w:rFonts w:asciiTheme="majorBidi" w:hAnsiTheme="majorBidi" w:cstheme="majorBidi"/>
          <w:sz w:val="24"/>
          <w:szCs w:val="24"/>
        </w:rPr>
        <w:t xml:space="preserve">         Il existe de nombreux algorithmes d'apprentissage supervisé</w:t>
      </w:r>
      <w:r>
        <w:rPr>
          <w:rFonts w:asciiTheme="majorBidi" w:hAnsiTheme="majorBidi" w:cstheme="majorBidi"/>
          <w:sz w:val="24"/>
          <w:szCs w:val="24"/>
        </w:rPr>
        <w:t>e</w:t>
      </w:r>
      <w:r w:rsidRPr="0068626F">
        <w:rPr>
          <w:rFonts w:asciiTheme="majorBidi" w:hAnsiTheme="majorBidi" w:cstheme="majorBidi"/>
          <w:sz w:val="24"/>
          <w:szCs w:val="24"/>
        </w:rPr>
        <w:t>, notamment</w:t>
      </w:r>
      <w:r w:rsidR="00A8576D">
        <w:rPr>
          <w:rFonts w:asciiTheme="majorBidi" w:hAnsiTheme="majorBidi" w:cstheme="majorBidi"/>
          <w:sz w:val="24"/>
          <w:szCs w:val="24"/>
        </w:rPr>
        <w:t> :</w:t>
      </w:r>
    </w:p>
    <w:p w:rsidR="00C76205" w:rsidRPr="0068626F" w:rsidRDefault="00C76205" w:rsidP="00C76205">
      <w:pPr>
        <w:pStyle w:val="Paragraphedeliste"/>
        <w:numPr>
          <w:ilvl w:val="0"/>
          <w:numId w:val="2"/>
        </w:numPr>
        <w:autoSpaceDE w:val="0"/>
        <w:autoSpaceDN w:val="0"/>
        <w:adjustRightInd w:val="0"/>
        <w:spacing w:after="0" w:line="360" w:lineRule="auto"/>
        <w:jc w:val="both"/>
        <w:rPr>
          <w:rFonts w:asciiTheme="majorBidi" w:hAnsiTheme="majorBidi" w:cstheme="majorBidi"/>
          <w:sz w:val="24"/>
          <w:szCs w:val="24"/>
        </w:rPr>
      </w:pPr>
      <w:r w:rsidRPr="0068626F">
        <w:rPr>
          <w:rFonts w:asciiTheme="majorBidi" w:hAnsiTheme="majorBidi" w:cstheme="majorBidi"/>
          <w:sz w:val="24"/>
          <w:szCs w:val="24"/>
        </w:rPr>
        <w:t>L’algorithme des K plus proches voisins (ou K-NN).</w:t>
      </w:r>
    </w:p>
    <w:p w:rsidR="00C76205" w:rsidRPr="0068626F" w:rsidRDefault="00C76205" w:rsidP="00C76205">
      <w:pPr>
        <w:pStyle w:val="Paragraphedeliste"/>
        <w:numPr>
          <w:ilvl w:val="0"/>
          <w:numId w:val="2"/>
        </w:numPr>
        <w:autoSpaceDE w:val="0"/>
        <w:autoSpaceDN w:val="0"/>
        <w:adjustRightInd w:val="0"/>
        <w:spacing w:after="0" w:line="360" w:lineRule="auto"/>
        <w:jc w:val="both"/>
        <w:rPr>
          <w:rFonts w:asciiTheme="majorBidi" w:hAnsiTheme="majorBidi" w:cstheme="majorBidi"/>
          <w:sz w:val="24"/>
          <w:szCs w:val="24"/>
        </w:rPr>
      </w:pPr>
      <w:r w:rsidRPr="0068626F">
        <w:rPr>
          <w:rFonts w:asciiTheme="majorBidi" w:hAnsiTheme="majorBidi" w:cstheme="majorBidi"/>
          <w:sz w:val="24"/>
          <w:szCs w:val="24"/>
        </w:rPr>
        <w:t>Les arbres de décision.</w:t>
      </w:r>
    </w:p>
    <w:p w:rsidR="00C76205" w:rsidRPr="0068626F" w:rsidRDefault="00C76205" w:rsidP="00C76205">
      <w:pPr>
        <w:pStyle w:val="Paragraphedeliste"/>
        <w:numPr>
          <w:ilvl w:val="0"/>
          <w:numId w:val="2"/>
        </w:numPr>
        <w:autoSpaceDE w:val="0"/>
        <w:autoSpaceDN w:val="0"/>
        <w:adjustRightInd w:val="0"/>
        <w:spacing w:after="0" w:line="360" w:lineRule="auto"/>
        <w:jc w:val="both"/>
        <w:rPr>
          <w:rFonts w:asciiTheme="majorBidi" w:hAnsiTheme="majorBidi" w:cstheme="majorBidi"/>
          <w:sz w:val="24"/>
          <w:szCs w:val="24"/>
        </w:rPr>
      </w:pPr>
      <w:r w:rsidRPr="0068626F">
        <w:rPr>
          <w:rFonts w:asciiTheme="majorBidi" w:hAnsiTheme="majorBidi" w:cstheme="majorBidi"/>
          <w:sz w:val="24"/>
          <w:szCs w:val="24"/>
        </w:rPr>
        <w:lastRenderedPageBreak/>
        <w:t>L’algorithme de Naïve Bayes.</w:t>
      </w:r>
    </w:p>
    <w:p w:rsidR="00C76205" w:rsidRPr="0068626F" w:rsidRDefault="00C76205" w:rsidP="00C76205">
      <w:pPr>
        <w:pStyle w:val="Paragraphedeliste"/>
        <w:numPr>
          <w:ilvl w:val="0"/>
          <w:numId w:val="2"/>
        </w:numPr>
        <w:autoSpaceDE w:val="0"/>
        <w:autoSpaceDN w:val="0"/>
        <w:adjustRightInd w:val="0"/>
        <w:spacing w:after="0" w:line="360" w:lineRule="auto"/>
        <w:jc w:val="both"/>
        <w:rPr>
          <w:rFonts w:asciiTheme="majorBidi" w:hAnsiTheme="majorBidi" w:cstheme="majorBidi"/>
          <w:sz w:val="24"/>
          <w:szCs w:val="24"/>
        </w:rPr>
      </w:pPr>
      <w:r w:rsidRPr="0068626F">
        <w:rPr>
          <w:rFonts w:asciiTheme="majorBidi" w:hAnsiTheme="majorBidi" w:cstheme="majorBidi"/>
          <w:sz w:val="24"/>
          <w:szCs w:val="24"/>
        </w:rPr>
        <w:t>Machines à support de vecteurs (ou SVM) ;</w:t>
      </w:r>
    </w:p>
    <w:p w:rsidR="00C76205" w:rsidRPr="001B6492" w:rsidRDefault="00C76205" w:rsidP="00C76205">
      <w:pPr>
        <w:pStyle w:val="Paragraphedeliste"/>
        <w:numPr>
          <w:ilvl w:val="0"/>
          <w:numId w:val="2"/>
        </w:numPr>
        <w:autoSpaceDE w:val="0"/>
        <w:autoSpaceDN w:val="0"/>
        <w:adjustRightInd w:val="0"/>
        <w:spacing w:before="240" w:line="360" w:lineRule="auto"/>
        <w:jc w:val="both"/>
        <w:rPr>
          <w:rFonts w:asciiTheme="majorBidi" w:hAnsiTheme="majorBidi" w:cstheme="majorBidi"/>
          <w:sz w:val="24"/>
          <w:szCs w:val="24"/>
        </w:rPr>
      </w:pPr>
      <w:r w:rsidRPr="0068626F">
        <w:rPr>
          <w:rFonts w:asciiTheme="majorBidi" w:hAnsiTheme="majorBidi" w:cstheme="majorBidi"/>
          <w:sz w:val="24"/>
          <w:szCs w:val="24"/>
        </w:rPr>
        <w:t>Les réseaux de neurones(RNA).</w:t>
      </w:r>
    </w:p>
    <w:p w:rsidR="00C76205" w:rsidRPr="001F347E" w:rsidRDefault="00540B17" w:rsidP="00540B17">
      <w:pPr>
        <w:spacing w:after="240" w:line="360" w:lineRule="auto"/>
        <w:rPr>
          <w:rFonts w:asciiTheme="majorBidi" w:hAnsiTheme="majorBidi" w:cstheme="majorBidi"/>
          <w:b/>
          <w:bCs/>
          <w:sz w:val="26"/>
          <w:szCs w:val="26"/>
        </w:rPr>
      </w:pPr>
      <w:r>
        <w:rPr>
          <w:rFonts w:asciiTheme="majorBidi" w:hAnsiTheme="majorBidi" w:cstheme="majorBidi"/>
          <w:b/>
          <w:bCs/>
          <w:sz w:val="26"/>
          <w:szCs w:val="26"/>
        </w:rPr>
        <w:t>3</w:t>
      </w:r>
      <w:r w:rsidR="00C76205" w:rsidRPr="001F347E">
        <w:rPr>
          <w:rFonts w:asciiTheme="majorBidi" w:hAnsiTheme="majorBidi" w:cstheme="majorBidi"/>
          <w:b/>
          <w:bCs/>
          <w:sz w:val="26"/>
          <w:szCs w:val="26"/>
        </w:rPr>
        <w:t>.2.1. K plus proches voisins :</w:t>
      </w:r>
    </w:p>
    <w:p w:rsidR="00C76205" w:rsidRPr="001F347E" w:rsidRDefault="00540B17" w:rsidP="00C76205">
      <w:pPr>
        <w:spacing w:line="360" w:lineRule="auto"/>
        <w:rPr>
          <w:rFonts w:asciiTheme="majorBidi" w:hAnsiTheme="majorBidi" w:cstheme="majorBidi"/>
          <w:b/>
          <w:bCs/>
          <w:sz w:val="24"/>
          <w:szCs w:val="24"/>
        </w:rPr>
      </w:pPr>
      <w:r>
        <w:rPr>
          <w:rFonts w:asciiTheme="majorBidi" w:hAnsiTheme="majorBidi" w:cstheme="majorBidi"/>
          <w:b/>
          <w:bCs/>
          <w:sz w:val="24"/>
          <w:szCs w:val="24"/>
        </w:rPr>
        <w:t>3</w:t>
      </w:r>
      <w:r w:rsidR="00C76205" w:rsidRPr="001F347E">
        <w:rPr>
          <w:rFonts w:asciiTheme="majorBidi" w:hAnsiTheme="majorBidi" w:cstheme="majorBidi"/>
          <w:b/>
          <w:bCs/>
          <w:sz w:val="24"/>
          <w:szCs w:val="24"/>
        </w:rPr>
        <w:t>.2.1.a. Définition :</w:t>
      </w:r>
    </w:p>
    <w:p w:rsidR="00C76205" w:rsidRPr="0062478D" w:rsidRDefault="00C76205" w:rsidP="00FF1466">
      <w:pPr>
        <w:tabs>
          <w:tab w:val="right" w:pos="2835"/>
          <w:tab w:val="right" w:pos="3119"/>
          <w:tab w:val="right" w:pos="3402"/>
        </w:tabs>
        <w:autoSpaceDE w:val="0"/>
        <w:autoSpaceDN w:val="0"/>
        <w:adjustRightInd w:val="0"/>
        <w:spacing w:line="360" w:lineRule="auto"/>
        <w:ind w:firstLine="284"/>
        <w:rPr>
          <w:rFonts w:ascii="Times New Roman" w:hAnsi="Times New Roman" w:cs="Times New Roman"/>
          <w:sz w:val="24"/>
          <w:szCs w:val="24"/>
        </w:rPr>
      </w:pPr>
      <w:r w:rsidRPr="0062478D">
        <w:rPr>
          <w:rFonts w:asciiTheme="majorBidi" w:hAnsiTheme="majorBidi" w:cstheme="majorBidi"/>
          <w:sz w:val="24"/>
          <w:szCs w:val="24"/>
        </w:rPr>
        <w:t xml:space="preserve">L’algorithme des k plus proches voisins est connue en anglais sous le nom K-nearestneighbor (K-NN) ; </w:t>
      </w:r>
      <w:r w:rsidRPr="0062478D">
        <w:rPr>
          <w:rFonts w:ascii="Times New Roman" w:hAnsi="Times New Roman" w:cs="Times New Roman"/>
          <w:sz w:val="24"/>
          <w:szCs w:val="24"/>
        </w:rPr>
        <w:t>est une méthode très connue dans le domain</w:t>
      </w:r>
      <w:bookmarkStart w:id="0" w:name="_GoBack"/>
      <w:bookmarkEnd w:id="0"/>
      <w:r w:rsidRPr="0062478D">
        <w:rPr>
          <w:rFonts w:ascii="Times New Roman" w:hAnsi="Times New Roman" w:cs="Times New Roman"/>
          <w:sz w:val="24"/>
          <w:szCs w:val="24"/>
        </w:rPr>
        <w:t xml:space="preserve">e de la catégorisation des textes </w:t>
      </w:r>
      <w:r w:rsidRPr="0062478D">
        <w:rPr>
          <w:rFonts w:asciiTheme="majorBidi" w:hAnsiTheme="majorBidi" w:cstheme="majorBidi"/>
          <w:sz w:val="24"/>
          <w:szCs w:val="24"/>
          <w:lang w:eastAsia="fr-FR"/>
        </w:rPr>
        <w:t xml:space="preserve">pour prédire où classer un nouveau document, il faut le comparer avec ceux déjà classés en cherchant ses </w:t>
      </w:r>
      <w:r w:rsidRPr="00152156">
        <w:rPr>
          <w:rFonts w:asciiTheme="majorBidi" w:hAnsiTheme="majorBidi" w:cstheme="majorBidi"/>
          <w:b/>
          <w:i/>
          <w:iCs/>
          <w:sz w:val="24"/>
          <w:szCs w:val="24"/>
          <w:lang w:eastAsia="fr-FR"/>
        </w:rPr>
        <w:t>K</w:t>
      </w:r>
      <w:r w:rsidRPr="0062478D">
        <w:rPr>
          <w:rFonts w:asciiTheme="majorBidi" w:hAnsiTheme="majorBidi" w:cstheme="majorBidi"/>
          <w:sz w:val="24"/>
          <w:szCs w:val="24"/>
          <w:lang w:eastAsia="fr-FR"/>
        </w:rPr>
        <w:t xml:space="preserve"> plus proches voisins. Une fois ces derniers déterminés, le nouveau document est classé dans la catégorie qui inclut le maximum de voisins parmi les </w:t>
      </w:r>
      <w:r w:rsidRPr="00152156">
        <w:rPr>
          <w:rFonts w:asciiTheme="majorBidi" w:hAnsiTheme="majorBidi" w:cstheme="majorBidi"/>
          <w:b/>
          <w:i/>
          <w:iCs/>
          <w:sz w:val="24"/>
          <w:szCs w:val="24"/>
          <w:lang w:eastAsia="fr-FR"/>
        </w:rPr>
        <w:t>K</w:t>
      </w:r>
      <w:r w:rsidRPr="0062478D">
        <w:rPr>
          <w:rFonts w:asciiTheme="majorBidi" w:hAnsiTheme="majorBidi" w:cstheme="majorBidi"/>
          <w:sz w:val="24"/>
          <w:szCs w:val="24"/>
          <w:lang w:eastAsia="fr-FR"/>
        </w:rPr>
        <w:t xml:space="preserve"> trouvés.</w:t>
      </w:r>
    </w:p>
    <w:p w:rsidR="00C76205" w:rsidRDefault="00C76205" w:rsidP="00A8576D">
      <w:pPr>
        <w:tabs>
          <w:tab w:val="left" w:pos="284"/>
        </w:tabs>
        <w:autoSpaceDE w:val="0"/>
        <w:autoSpaceDN w:val="0"/>
        <w:adjustRightInd w:val="0"/>
        <w:spacing w:before="40" w:after="240" w:line="360" w:lineRule="auto"/>
        <w:rPr>
          <w:rFonts w:asciiTheme="majorBidi" w:hAnsiTheme="majorBidi" w:cstheme="majorBidi"/>
          <w:sz w:val="24"/>
          <w:szCs w:val="24"/>
          <w:lang w:eastAsia="fr-FR"/>
        </w:rPr>
      </w:pPr>
      <w:r w:rsidRPr="0062478D">
        <w:rPr>
          <w:rFonts w:asciiTheme="majorBidi" w:hAnsiTheme="majorBidi" w:cstheme="majorBidi"/>
          <w:sz w:val="24"/>
          <w:szCs w:val="24"/>
          <w:lang w:eastAsia="fr-FR"/>
        </w:rPr>
        <w:t xml:space="preserve">Deux paramètres sont utilisés : le nombre </w:t>
      </w:r>
      <w:r w:rsidRPr="00152156">
        <w:rPr>
          <w:rFonts w:asciiTheme="majorBidi" w:hAnsiTheme="majorBidi" w:cstheme="majorBidi"/>
          <w:b/>
          <w:i/>
          <w:iCs/>
          <w:sz w:val="24"/>
          <w:szCs w:val="24"/>
          <w:lang w:eastAsia="fr-FR"/>
        </w:rPr>
        <w:t>K</w:t>
      </w:r>
      <w:r w:rsidRPr="0062478D">
        <w:rPr>
          <w:rFonts w:asciiTheme="majorBidi" w:hAnsiTheme="majorBidi" w:cstheme="majorBidi"/>
          <w:sz w:val="24"/>
          <w:szCs w:val="24"/>
          <w:lang w:eastAsia="fr-FR"/>
        </w:rPr>
        <w:t xml:space="preserve"> et la fonction de similarité pour comparer le nouveau document à ceux déjà classés telle que la distance euclidienne par exemple qui est donnée par l’équation suivante :</w:t>
      </w:r>
    </w:p>
    <w:p w:rsidR="00C76205" w:rsidRPr="00A8576D" w:rsidRDefault="00A8576D" w:rsidP="00A8576D">
      <w:pPr>
        <w:tabs>
          <w:tab w:val="left" w:pos="8222"/>
        </w:tabs>
        <w:autoSpaceDE w:val="0"/>
        <w:autoSpaceDN w:val="0"/>
        <w:adjustRightInd w:val="0"/>
        <w:spacing w:before="240" w:after="240" w:line="360" w:lineRule="auto"/>
        <w:ind w:firstLine="567"/>
        <w:rPr>
          <w:rFonts w:asciiTheme="majorBidi" w:hAnsiTheme="majorBidi" w:cstheme="majorBidi"/>
          <w:b/>
          <w:bCs/>
          <w:i/>
          <w:iCs/>
          <w:sz w:val="28"/>
          <w:szCs w:val="28"/>
          <w:lang w:eastAsia="fr-FR"/>
        </w:rPr>
      </w:pPr>
      <w:r w:rsidRPr="00A8576D">
        <w:rPr>
          <w:rFonts w:asciiTheme="majorBidi" w:eastAsiaTheme="minorEastAsia" w:hAnsiTheme="majorBidi" w:cstheme="majorBidi"/>
          <w:b/>
          <w:bCs/>
          <w:i/>
          <w:iCs/>
          <w:sz w:val="28"/>
          <w:szCs w:val="28"/>
          <w:lang w:eastAsia="fr-FR"/>
        </w:rPr>
        <w:t>d (x, y)=</w:t>
      </w:r>
      <m:oMath>
        <m:rad>
          <m:radPr>
            <m:degHide m:val="on"/>
            <m:ctrlPr>
              <w:rPr>
                <w:rFonts w:ascii="Cambria Math" w:eastAsiaTheme="minorEastAsia" w:hAnsi="Cambria Math" w:cstheme="majorBidi"/>
                <w:b/>
                <w:bCs/>
                <w:i/>
                <w:iCs/>
                <w:sz w:val="28"/>
                <w:szCs w:val="28"/>
                <w:lang w:eastAsia="fr-FR"/>
              </w:rPr>
            </m:ctrlPr>
          </m:radPr>
          <m:deg/>
          <m:e>
            <m:nary>
              <m:naryPr>
                <m:chr m:val="∑"/>
                <m:limLoc m:val="undOvr"/>
                <m:ctrlPr>
                  <w:rPr>
                    <w:rFonts w:ascii="Cambria Math" w:eastAsiaTheme="minorEastAsia" w:hAnsi="Cambria Math" w:cstheme="majorBidi"/>
                    <w:b/>
                    <w:bCs/>
                    <w:i/>
                    <w:iCs/>
                    <w:sz w:val="28"/>
                    <w:szCs w:val="28"/>
                    <w:lang w:eastAsia="fr-FR"/>
                  </w:rPr>
                </m:ctrlPr>
              </m:naryPr>
              <m:sub>
                <m:r>
                  <m:rPr>
                    <m:sty m:val="bi"/>
                  </m:rPr>
                  <w:rPr>
                    <w:rFonts w:ascii="Cambria Math" w:eastAsiaTheme="minorEastAsia" w:hAnsi="Cambria Math" w:cstheme="majorBidi"/>
                    <w:sz w:val="28"/>
                    <w:szCs w:val="28"/>
                    <w:lang w:eastAsia="fr-FR"/>
                  </w:rPr>
                  <m:t>j=1</m:t>
                </m:r>
              </m:sub>
              <m:sup>
                <m:r>
                  <m:rPr>
                    <m:sty m:val="bi"/>
                  </m:rPr>
                  <w:rPr>
                    <w:rFonts w:ascii="Cambria Math" w:eastAsiaTheme="minorEastAsia" w:hAnsi="Cambria Math" w:cstheme="majorBidi"/>
                    <w:sz w:val="28"/>
                    <w:szCs w:val="28"/>
                    <w:lang w:eastAsia="fr-FR"/>
                  </w:rPr>
                  <m:t>m</m:t>
                </m:r>
              </m:sup>
              <m:e>
                <m:sSup>
                  <m:sSupPr>
                    <m:ctrlPr>
                      <w:rPr>
                        <w:rFonts w:ascii="Cambria Math" w:eastAsiaTheme="minorEastAsia" w:hAnsi="Cambria Math" w:cstheme="majorBidi"/>
                        <w:b/>
                        <w:bCs/>
                        <w:i/>
                        <w:iCs/>
                        <w:sz w:val="28"/>
                        <w:szCs w:val="28"/>
                        <w:lang w:eastAsia="fr-FR"/>
                      </w:rPr>
                    </m:ctrlPr>
                  </m:sSupPr>
                  <m:e>
                    <m:r>
                      <m:rPr>
                        <m:sty m:val="bi"/>
                      </m:rPr>
                      <w:rPr>
                        <w:rFonts w:ascii="Cambria Math" w:eastAsiaTheme="minorEastAsia" w:hAnsi="Cambria Math" w:cstheme="majorBidi"/>
                        <w:sz w:val="28"/>
                        <w:szCs w:val="28"/>
                        <w:lang w:eastAsia="fr-FR"/>
                      </w:rPr>
                      <m:t>(</m:t>
                    </m:r>
                    <m:sSub>
                      <m:sSubPr>
                        <m:ctrlPr>
                          <w:rPr>
                            <w:rFonts w:ascii="Cambria Math" w:eastAsiaTheme="minorEastAsia" w:hAnsi="Cambria Math" w:cstheme="majorBidi"/>
                            <w:b/>
                            <w:bCs/>
                            <w:i/>
                            <w:iCs/>
                            <w:sz w:val="28"/>
                            <w:szCs w:val="28"/>
                            <w:lang w:eastAsia="fr-FR"/>
                          </w:rPr>
                        </m:ctrlPr>
                      </m:sSubPr>
                      <m:e>
                        <m:r>
                          <m:rPr>
                            <m:sty m:val="bi"/>
                          </m:rPr>
                          <w:rPr>
                            <w:rFonts w:ascii="Cambria Math" w:eastAsiaTheme="minorEastAsia" w:hAnsi="Cambria Math" w:cstheme="majorBidi"/>
                            <w:sz w:val="28"/>
                            <w:szCs w:val="28"/>
                            <w:lang w:eastAsia="fr-FR"/>
                          </w:rPr>
                          <m:t>x</m:t>
                        </m:r>
                      </m:e>
                      <m:sub>
                        <m:r>
                          <m:rPr>
                            <m:sty m:val="bi"/>
                          </m:rPr>
                          <w:rPr>
                            <w:rFonts w:ascii="Cambria Math" w:eastAsiaTheme="minorEastAsia" w:hAnsi="Cambria Math" w:cstheme="majorBidi"/>
                            <w:sz w:val="28"/>
                            <w:szCs w:val="28"/>
                            <w:lang w:eastAsia="fr-FR"/>
                          </w:rPr>
                          <m:t>j</m:t>
                        </m:r>
                      </m:sub>
                    </m:sSub>
                    <m:r>
                      <m:rPr>
                        <m:sty m:val="bi"/>
                      </m:rPr>
                      <w:rPr>
                        <w:rFonts w:ascii="Cambria Math" w:eastAsiaTheme="minorEastAsia" w:hAnsi="Cambria Math" w:cstheme="majorBidi"/>
                        <w:sz w:val="28"/>
                        <w:szCs w:val="28"/>
                        <w:lang w:eastAsia="fr-FR"/>
                      </w:rPr>
                      <m:t>-</m:t>
                    </m:r>
                    <m:sSub>
                      <m:sSubPr>
                        <m:ctrlPr>
                          <w:rPr>
                            <w:rFonts w:ascii="Cambria Math" w:eastAsiaTheme="minorEastAsia" w:hAnsi="Cambria Math" w:cstheme="majorBidi"/>
                            <w:b/>
                            <w:bCs/>
                            <w:i/>
                            <w:iCs/>
                            <w:sz w:val="28"/>
                            <w:szCs w:val="28"/>
                            <w:lang w:eastAsia="fr-FR"/>
                          </w:rPr>
                        </m:ctrlPr>
                      </m:sSubPr>
                      <m:e>
                        <m:r>
                          <m:rPr>
                            <m:sty m:val="bi"/>
                          </m:rPr>
                          <w:rPr>
                            <w:rFonts w:ascii="Cambria Math" w:eastAsiaTheme="minorEastAsia" w:hAnsi="Cambria Math" w:cstheme="majorBidi"/>
                            <w:sz w:val="28"/>
                            <w:szCs w:val="28"/>
                            <w:lang w:eastAsia="fr-FR"/>
                          </w:rPr>
                          <m:t>y</m:t>
                        </m:r>
                      </m:e>
                      <m:sub>
                        <m:r>
                          <m:rPr>
                            <m:sty m:val="bi"/>
                          </m:rPr>
                          <w:rPr>
                            <w:rFonts w:ascii="Cambria Math" w:eastAsiaTheme="minorEastAsia" w:hAnsi="Cambria Math" w:cstheme="majorBidi"/>
                            <w:sz w:val="28"/>
                            <w:szCs w:val="28"/>
                            <w:lang w:eastAsia="fr-FR"/>
                          </w:rPr>
                          <m:t>j</m:t>
                        </m:r>
                      </m:sub>
                    </m:sSub>
                    <m:r>
                      <m:rPr>
                        <m:sty m:val="bi"/>
                      </m:rPr>
                      <w:rPr>
                        <w:rFonts w:ascii="Cambria Math" w:eastAsiaTheme="minorEastAsia" w:hAnsi="Cambria Math" w:cstheme="majorBidi"/>
                        <w:sz w:val="28"/>
                        <w:szCs w:val="28"/>
                        <w:lang w:eastAsia="fr-FR"/>
                      </w:rPr>
                      <m:t>)</m:t>
                    </m:r>
                  </m:e>
                  <m:sup>
                    <m:r>
                      <m:rPr>
                        <m:sty m:val="bi"/>
                      </m:rPr>
                      <w:rPr>
                        <w:rFonts w:ascii="Cambria Math" w:eastAsiaTheme="minorEastAsia" w:hAnsi="Cambria Math" w:cstheme="majorBidi"/>
                        <w:sz w:val="28"/>
                        <w:szCs w:val="28"/>
                        <w:lang w:eastAsia="fr-FR"/>
                      </w:rPr>
                      <m:t>2</m:t>
                    </m:r>
                  </m:sup>
                </m:sSup>
              </m:e>
            </m:nary>
          </m:e>
        </m:rad>
      </m:oMath>
      <w:r w:rsidRPr="00A8576D">
        <w:rPr>
          <w:rFonts w:asciiTheme="majorBidi" w:eastAsiaTheme="minorEastAsia" w:hAnsiTheme="majorBidi" w:cstheme="majorBidi"/>
          <w:b/>
          <w:bCs/>
          <w:i/>
          <w:iCs/>
          <w:sz w:val="28"/>
          <w:szCs w:val="28"/>
          <w:lang w:eastAsia="fr-FR"/>
        </w:rPr>
        <w:t xml:space="preserve">                        (6)</w:t>
      </w:r>
    </w:p>
    <w:p w:rsidR="00C76205" w:rsidRPr="001F347E" w:rsidRDefault="00540B17" w:rsidP="00C76205">
      <w:pPr>
        <w:tabs>
          <w:tab w:val="left" w:pos="426"/>
        </w:tabs>
        <w:autoSpaceDE w:val="0"/>
        <w:autoSpaceDN w:val="0"/>
        <w:adjustRightInd w:val="0"/>
        <w:spacing w:before="120" w:line="360" w:lineRule="auto"/>
        <w:rPr>
          <w:rFonts w:asciiTheme="majorBidi" w:hAnsiTheme="majorBidi" w:cstheme="majorBidi"/>
          <w:b/>
          <w:bCs/>
          <w:sz w:val="24"/>
          <w:szCs w:val="24"/>
        </w:rPr>
      </w:pPr>
      <w:r>
        <w:rPr>
          <w:rFonts w:asciiTheme="majorBidi" w:hAnsiTheme="majorBidi" w:cstheme="majorBidi"/>
          <w:b/>
          <w:bCs/>
          <w:sz w:val="24"/>
          <w:szCs w:val="24"/>
        </w:rPr>
        <w:t>3</w:t>
      </w:r>
      <w:r w:rsidR="00C76205" w:rsidRPr="001F347E">
        <w:rPr>
          <w:rFonts w:asciiTheme="majorBidi" w:hAnsiTheme="majorBidi" w:cstheme="majorBidi"/>
          <w:b/>
          <w:bCs/>
          <w:sz w:val="24"/>
          <w:szCs w:val="24"/>
        </w:rPr>
        <w:t>.2.1.b. Principe de fonctionnement :</w:t>
      </w:r>
    </w:p>
    <w:p w:rsidR="00C76205" w:rsidRPr="005903B3" w:rsidRDefault="00C76205" w:rsidP="00C76205">
      <w:pPr>
        <w:tabs>
          <w:tab w:val="left" w:pos="284"/>
        </w:tabs>
        <w:autoSpaceDE w:val="0"/>
        <w:autoSpaceDN w:val="0"/>
        <w:adjustRightInd w:val="0"/>
        <w:spacing w:before="120" w:line="360" w:lineRule="auto"/>
        <w:rPr>
          <w:rFonts w:asciiTheme="majorBidi" w:hAnsiTheme="majorBidi" w:cstheme="majorBidi"/>
          <w:sz w:val="24"/>
          <w:szCs w:val="24"/>
        </w:rPr>
      </w:pPr>
      <w:r>
        <w:rPr>
          <w:rFonts w:asciiTheme="majorBidi" w:hAnsiTheme="majorBidi" w:cstheme="majorBidi"/>
          <w:sz w:val="28"/>
          <w:szCs w:val="28"/>
        </w:rPr>
        <w:tab/>
      </w:r>
      <w:r w:rsidRPr="005903B3">
        <w:rPr>
          <w:rFonts w:asciiTheme="majorBidi" w:hAnsiTheme="majorBidi" w:cstheme="majorBidi"/>
          <w:sz w:val="24"/>
          <w:szCs w:val="24"/>
        </w:rPr>
        <w:t>Les K-PPV nécessitent :</w:t>
      </w:r>
    </w:p>
    <w:p w:rsidR="00C76205" w:rsidRPr="005903B3" w:rsidRDefault="00C76205" w:rsidP="00C76205">
      <w:pPr>
        <w:pStyle w:val="Paragraphedeliste"/>
        <w:numPr>
          <w:ilvl w:val="0"/>
          <w:numId w:val="3"/>
        </w:numPr>
        <w:autoSpaceDE w:val="0"/>
        <w:autoSpaceDN w:val="0"/>
        <w:adjustRightInd w:val="0"/>
        <w:spacing w:before="120" w:after="240" w:line="360" w:lineRule="auto"/>
        <w:jc w:val="both"/>
        <w:rPr>
          <w:rFonts w:asciiTheme="majorBidi" w:hAnsiTheme="majorBidi" w:cstheme="majorBidi"/>
          <w:sz w:val="24"/>
          <w:szCs w:val="24"/>
        </w:rPr>
      </w:pPr>
      <w:r w:rsidRPr="005903B3">
        <w:rPr>
          <w:rFonts w:asciiTheme="majorBidi" w:hAnsiTheme="majorBidi" w:cstheme="majorBidi"/>
          <w:sz w:val="24"/>
          <w:szCs w:val="24"/>
        </w:rPr>
        <w:t>Un entier K.</w:t>
      </w:r>
    </w:p>
    <w:p w:rsidR="00C76205" w:rsidRPr="005903B3" w:rsidRDefault="00C76205" w:rsidP="00C76205">
      <w:pPr>
        <w:pStyle w:val="Paragraphedeliste"/>
        <w:numPr>
          <w:ilvl w:val="0"/>
          <w:numId w:val="3"/>
        </w:numPr>
        <w:autoSpaceDE w:val="0"/>
        <w:autoSpaceDN w:val="0"/>
        <w:adjustRightInd w:val="0"/>
        <w:spacing w:before="40" w:line="360" w:lineRule="auto"/>
        <w:jc w:val="both"/>
        <w:rPr>
          <w:rFonts w:asciiTheme="majorBidi" w:hAnsiTheme="majorBidi" w:cstheme="majorBidi"/>
          <w:sz w:val="24"/>
          <w:szCs w:val="24"/>
        </w:rPr>
      </w:pPr>
      <w:r w:rsidRPr="005903B3">
        <w:rPr>
          <w:rFonts w:asciiTheme="majorBidi" w:hAnsiTheme="majorBidi" w:cstheme="majorBidi"/>
          <w:sz w:val="24"/>
          <w:szCs w:val="24"/>
        </w:rPr>
        <w:t>Une base d’apprentissage (une base d’objets - des documents par exemple-).</w:t>
      </w:r>
    </w:p>
    <w:p w:rsidR="00C76205" w:rsidRPr="005903B3" w:rsidRDefault="00C76205" w:rsidP="00C76205">
      <w:pPr>
        <w:pStyle w:val="Paragraphedeliste"/>
        <w:numPr>
          <w:ilvl w:val="0"/>
          <w:numId w:val="3"/>
        </w:numPr>
        <w:autoSpaceDE w:val="0"/>
        <w:autoSpaceDN w:val="0"/>
        <w:adjustRightInd w:val="0"/>
        <w:spacing w:before="120" w:after="240" w:line="360" w:lineRule="auto"/>
        <w:jc w:val="both"/>
        <w:rPr>
          <w:rFonts w:asciiTheme="majorBidi" w:hAnsiTheme="majorBidi" w:cstheme="majorBidi"/>
          <w:sz w:val="24"/>
          <w:szCs w:val="24"/>
        </w:rPr>
      </w:pPr>
      <w:r w:rsidRPr="005903B3">
        <w:rPr>
          <w:rFonts w:asciiTheme="majorBidi" w:hAnsiTheme="majorBidi" w:cstheme="majorBidi"/>
          <w:sz w:val="24"/>
          <w:szCs w:val="24"/>
        </w:rPr>
        <w:t>Une métrique pour la proximité (une mesure de distance)</w:t>
      </w:r>
      <w:r w:rsidR="004322CA" w:rsidRPr="004322CA">
        <w:rPr>
          <w:rFonts w:asciiTheme="majorBidi" w:hAnsiTheme="majorBidi" w:cstheme="majorBidi"/>
          <w:b/>
          <w:bCs/>
          <w:sz w:val="24"/>
          <w:szCs w:val="24"/>
        </w:rPr>
        <w:t>[4]</w:t>
      </w:r>
      <w:r w:rsidRPr="005903B3">
        <w:rPr>
          <w:rFonts w:asciiTheme="majorBidi" w:hAnsiTheme="majorBidi" w:cstheme="majorBidi"/>
          <w:sz w:val="24"/>
          <w:szCs w:val="24"/>
        </w:rPr>
        <w:t>.</w:t>
      </w:r>
    </w:p>
    <w:p w:rsidR="00C76205" w:rsidRPr="001F347E" w:rsidRDefault="00540B17" w:rsidP="00540B17">
      <w:pPr>
        <w:autoSpaceDE w:val="0"/>
        <w:autoSpaceDN w:val="0"/>
        <w:adjustRightInd w:val="0"/>
        <w:spacing w:before="120" w:line="360" w:lineRule="auto"/>
        <w:rPr>
          <w:rFonts w:asciiTheme="majorBidi" w:hAnsiTheme="majorBidi" w:cstheme="majorBidi"/>
          <w:sz w:val="24"/>
          <w:szCs w:val="24"/>
        </w:rPr>
      </w:pPr>
      <w:r>
        <w:rPr>
          <w:rFonts w:asciiTheme="majorBidi" w:hAnsiTheme="majorBidi" w:cstheme="majorBidi"/>
          <w:b/>
          <w:bCs/>
          <w:sz w:val="24"/>
          <w:szCs w:val="24"/>
        </w:rPr>
        <w:t>3</w:t>
      </w:r>
      <w:r w:rsidR="00C76205" w:rsidRPr="001F347E">
        <w:rPr>
          <w:rFonts w:asciiTheme="majorBidi" w:hAnsiTheme="majorBidi" w:cstheme="majorBidi"/>
          <w:b/>
          <w:bCs/>
          <w:sz w:val="24"/>
          <w:szCs w:val="24"/>
        </w:rPr>
        <w:t>.2.1.c. Algorithme :</w:t>
      </w:r>
    </w:p>
    <w:p w:rsidR="00C76205" w:rsidRDefault="00C76205" w:rsidP="00C76205">
      <w:pPr>
        <w:autoSpaceDE w:val="0"/>
        <w:autoSpaceDN w:val="0"/>
        <w:adjustRightInd w:val="0"/>
        <w:spacing w:before="40" w:line="360" w:lineRule="auto"/>
        <w:ind w:firstLine="284"/>
        <w:rPr>
          <w:rFonts w:asciiTheme="majorBidi" w:hAnsiTheme="majorBidi" w:cstheme="majorBidi"/>
          <w:sz w:val="24"/>
          <w:szCs w:val="24"/>
        </w:rPr>
      </w:pPr>
      <w:r w:rsidRPr="005903B3">
        <w:rPr>
          <w:rFonts w:asciiTheme="majorBidi" w:hAnsiTheme="majorBidi" w:cstheme="majorBidi"/>
          <w:sz w:val="24"/>
          <w:szCs w:val="24"/>
        </w:rPr>
        <w:t>L’algorithme des k-plus proches voisins est l’un des algorithmes les plus simples de la classification supervisée, étant donné que l’ensemble des class</w:t>
      </w:r>
      <w:r>
        <w:rPr>
          <w:rFonts w:asciiTheme="majorBidi" w:hAnsiTheme="majorBidi" w:cstheme="majorBidi"/>
          <w:sz w:val="24"/>
          <w:szCs w:val="24"/>
        </w:rPr>
        <w:t xml:space="preserve">es est défini à l’avance, cette </w:t>
      </w:r>
      <w:r w:rsidRPr="005903B3">
        <w:rPr>
          <w:rFonts w:asciiTheme="majorBidi" w:hAnsiTheme="majorBidi" w:cstheme="majorBidi"/>
          <w:sz w:val="24"/>
          <w:szCs w:val="24"/>
        </w:rPr>
        <w:t xml:space="preserve">méthode permet d’obtenir de très bons résultats de classification </w:t>
      </w:r>
      <w:r w:rsidR="004322CA">
        <w:rPr>
          <w:rFonts w:asciiTheme="majorBidi" w:hAnsiTheme="majorBidi" w:cstheme="majorBidi"/>
          <w:sz w:val="24"/>
          <w:szCs w:val="24"/>
        </w:rPr>
        <w:t xml:space="preserve"> d’après</w:t>
      </w:r>
      <w:r w:rsidR="004322CA" w:rsidRPr="004322CA">
        <w:rPr>
          <w:rFonts w:asciiTheme="majorBidi" w:hAnsiTheme="majorBidi" w:cstheme="majorBidi"/>
          <w:b/>
          <w:bCs/>
          <w:sz w:val="24"/>
          <w:szCs w:val="24"/>
        </w:rPr>
        <w:t xml:space="preserve"> [7] </w:t>
      </w:r>
      <w:r w:rsidRPr="005903B3">
        <w:rPr>
          <w:rFonts w:asciiTheme="majorBidi" w:hAnsiTheme="majorBidi" w:cstheme="majorBidi"/>
          <w:sz w:val="24"/>
          <w:szCs w:val="24"/>
        </w:rPr>
        <w:t xml:space="preserve">dont l’algorithme est le suivant : </w:t>
      </w:r>
    </w:p>
    <w:p w:rsidR="00C76205" w:rsidRDefault="00C76205" w:rsidP="00C76205">
      <w:pPr>
        <w:autoSpaceDE w:val="0"/>
        <w:autoSpaceDN w:val="0"/>
        <w:adjustRightInd w:val="0"/>
        <w:spacing w:before="40" w:line="360" w:lineRule="auto"/>
        <w:ind w:firstLine="284"/>
        <w:rPr>
          <w:rFonts w:asciiTheme="majorBidi" w:hAnsiTheme="majorBidi" w:cstheme="majorBidi"/>
          <w:sz w:val="24"/>
          <w:szCs w:val="24"/>
        </w:rPr>
      </w:pPr>
    </w:p>
    <w:p w:rsidR="00BD051B" w:rsidRDefault="00BD051B" w:rsidP="00C76205">
      <w:pPr>
        <w:autoSpaceDE w:val="0"/>
        <w:autoSpaceDN w:val="0"/>
        <w:adjustRightInd w:val="0"/>
        <w:spacing w:before="40" w:line="360" w:lineRule="auto"/>
        <w:ind w:firstLine="284"/>
        <w:rPr>
          <w:rFonts w:asciiTheme="majorBidi" w:hAnsiTheme="majorBidi" w:cstheme="majorBidi"/>
          <w:sz w:val="24"/>
          <w:szCs w:val="24"/>
        </w:rPr>
      </w:pPr>
    </w:p>
    <w:p w:rsidR="00BD051B" w:rsidRDefault="00BD051B" w:rsidP="00C76205">
      <w:pPr>
        <w:autoSpaceDE w:val="0"/>
        <w:autoSpaceDN w:val="0"/>
        <w:adjustRightInd w:val="0"/>
        <w:spacing w:before="40" w:line="360" w:lineRule="auto"/>
        <w:ind w:firstLine="284"/>
        <w:rPr>
          <w:rFonts w:asciiTheme="majorBidi" w:hAnsiTheme="majorBidi" w:cstheme="majorBidi"/>
          <w:sz w:val="24"/>
          <w:szCs w:val="24"/>
        </w:rPr>
      </w:pPr>
    </w:p>
    <w:p w:rsidR="00C76205" w:rsidRPr="005903B3" w:rsidRDefault="00C76205" w:rsidP="00C76205">
      <w:pPr>
        <w:autoSpaceDE w:val="0"/>
        <w:autoSpaceDN w:val="0"/>
        <w:adjustRightInd w:val="0"/>
        <w:spacing w:before="40" w:line="360" w:lineRule="auto"/>
        <w:ind w:firstLine="284"/>
        <w:rPr>
          <w:rFonts w:asciiTheme="majorBidi" w:hAnsiTheme="majorBidi" w:cstheme="majorBidi"/>
          <w:sz w:val="24"/>
          <w:szCs w:val="24"/>
        </w:rPr>
      </w:pPr>
    </w:p>
    <w:tbl>
      <w:tblPr>
        <w:tblStyle w:val="Grilledutableau"/>
        <w:tblW w:w="0" w:type="auto"/>
        <w:shd w:val="clear" w:color="auto" w:fill="F2F2F2" w:themeFill="background1" w:themeFillShade="F2"/>
        <w:tblLook w:val="04A0"/>
      </w:tblPr>
      <w:tblGrid>
        <w:gridCol w:w="9212"/>
      </w:tblGrid>
      <w:tr w:rsidR="00C76205" w:rsidRPr="00F1608E" w:rsidTr="00BD051B">
        <w:tc>
          <w:tcPr>
            <w:tcW w:w="9212" w:type="dxa"/>
            <w:shd w:val="clear" w:color="auto" w:fill="F2F2F2" w:themeFill="background1" w:themeFillShade="F2"/>
          </w:tcPr>
          <w:p w:rsidR="00C76205" w:rsidRPr="00F1608E" w:rsidRDefault="00C76205" w:rsidP="00276B24">
            <w:pPr>
              <w:autoSpaceDE w:val="0"/>
              <w:autoSpaceDN w:val="0"/>
              <w:adjustRightInd w:val="0"/>
              <w:spacing w:line="276" w:lineRule="auto"/>
              <w:jc w:val="both"/>
              <w:rPr>
                <w:rFonts w:ascii="Times New Roman" w:hAnsi="Times New Roman" w:cs="Times New Roman"/>
                <w:sz w:val="24"/>
                <w:szCs w:val="24"/>
              </w:rPr>
            </w:pPr>
            <w:r w:rsidRPr="00F1608E">
              <w:rPr>
                <w:rFonts w:ascii="Times New Roman" w:hAnsi="Times New Roman" w:cs="Times New Roman"/>
                <w:b/>
                <w:bCs/>
                <w:sz w:val="24"/>
                <w:szCs w:val="24"/>
                <w:u w:val="single"/>
              </w:rPr>
              <w:lastRenderedPageBreak/>
              <w:t>Paramètre</w:t>
            </w:r>
            <w:r w:rsidRPr="00F1608E">
              <w:rPr>
                <w:rFonts w:ascii="Times New Roman" w:hAnsi="Times New Roman" w:cs="Times New Roman"/>
                <w:sz w:val="24"/>
                <w:szCs w:val="24"/>
              </w:rPr>
              <w:t xml:space="preserve"> : le nombre K de voisins</w:t>
            </w:r>
          </w:p>
          <w:p w:rsidR="00C76205" w:rsidRPr="00F1608E" w:rsidRDefault="00C76205" w:rsidP="00276B24">
            <w:pPr>
              <w:autoSpaceDE w:val="0"/>
              <w:autoSpaceDN w:val="0"/>
              <w:adjustRightInd w:val="0"/>
              <w:spacing w:line="276" w:lineRule="auto"/>
              <w:jc w:val="both"/>
              <w:rPr>
                <w:rFonts w:ascii="Times New Roman" w:hAnsi="Times New Roman" w:cs="Times New Roman"/>
                <w:sz w:val="24"/>
                <w:szCs w:val="24"/>
              </w:rPr>
            </w:pPr>
            <w:r w:rsidRPr="00F1608E">
              <w:rPr>
                <w:rFonts w:ascii="Times New Roman" w:hAnsi="Times New Roman" w:cs="Times New Roman"/>
                <w:b/>
                <w:bCs/>
                <w:sz w:val="24"/>
                <w:szCs w:val="24"/>
                <w:u w:val="single"/>
              </w:rPr>
              <w:t>Contexte</w:t>
            </w:r>
            <w:r w:rsidRPr="00F1608E">
              <w:rPr>
                <w:rFonts w:ascii="Times New Roman" w:hAnsi="Times New Roman" w:cs="Times New Roman"/>
                <w:sz w:val="24"/>
                <w:szCs w:val="24"/>
              </w:rPr>
              <w:t xml:space="preserve"> : un échantillon de L textes classés en C = c</w:t>
            </w:r>
            <w:r w:rsidRPr="00F1608E">
              <w:rPr>
                <w:rFonts w:ascii="Times New Roman" w:hAnsi="Times New Roman" w:cs="Times New Roman"/>
                <w:sz w:val="24"/>
                <w:szCs w:val="24"/>
                <w:vertAlign w:val="subscript"/>
              </w:rPr>
              <w:t>1</w:t>
            </w:r>
            <w:r w:rsidRPr="00F1608E">
              <w:rPr>
                <w:rFonts w:ascii="Times New Roman" w:hAnsi="Times New Roman" w:cs="Times New Roman"/>
                <w:sz w:val="24"/>
                <w:szCs w:val="24"/>
              </w:rPr>
              <w:t>, c</w:t>
            </w:r>
            <w:r w:rsidRPr="00F1608E">
              <w:rPr>
                <w:rFonts w:ascii="Times New Roman" w:hAnsi="Times New Roman" w:cs="Times New Roman"/>
                <w:sz w:val="24"/>
                <w:szCs w:val="24"/>
                <w:vertAlign w:val="subscript"/>
              </w:rPr>
              <w:t>2</w:t>
            </w:r>
            <w:r w:rsidRPr="00F1608E">
              <w:rPr>
                <w:rFonts w:ascii="Times New Roman" w:hAnsi="Times New Roman" w:cs="Times New Roman"/>
                <w:sz w:val="24"/>
                <w:szCs w:val="24"/>
              </w:rPr>
              <w:t>, ..., c</w:t>
            </w:r>
            <w:r w:rsidRPr="00F1608E">
              <w:rPr>
                <w:rFonts w:ascii="Times New Roman" w:hAnsi="Times New Roman" w:cs="Times New Roman"/>
                <w:sz w:val="24"/>
                <w:szCs w:val="24"/>
                <w:vertAlign w:val="subscript"/>
              </w:rPr>
              <w:t>n</w:t>
            </w:r>
            <w:r w:rsidRPr="00F1608E">
              <w:rPr>
                <w:rFonts w:ascii="Times New Roman" w:hAnsi="Times New Roman" w:cs="Times New Roman"/>
                <w:sz w:val="24"/>
                <w:szCs w:val="24"/>
              </w:rPr>
              <w:t xml:space="preserve"> classes</w:t>
            </w:r>
          </w:p>
          <w:p w:rsidR="00C76205" w:rsidRPr="00F1608E" w:rsidRDefault="00C76205" w:rsidP="00276B24">
            <w:pPr>
              <w:autoSpaceDE w:val="0"/>
              <w:autoSpaceDN w:val="0"/>
              <w:adjustRightInd w:val="0"/>
              <w:spacing w:line="276" w:lineRule="auto"/>
              <w:jc w:val="both"/>
              <w:rPr>
                <w:rFonts w:ascii="Times New Roman" w:hAnsi="Times New Roman" w:cs="Times New Roman"/>
                <w:b/>
                <w:bCs/>
                <w:sz w:val="24"/>
                <w:szCs w:val="24"/>
              </w:rPr>
            </w:pPr>
            <w:r w:rsidRPr="00F1608E">
              <w:rPr>
                <w:rFonts w:ascii="Times New Roman" w:hAnsi="Times New Roman" w:cs="Times New Roman"/>
                <w:b/>
                <w:bCs/>
                <w:sz w:val="24"/>
                <w:szCs w:val="24"/>
              </w:rPr>
              <w:t>Début</w:t>
            </w:r>
          </w:p>
          <w:p w:rsidR="00C76205" w:rsidRPr="00F1608E" w:rsidRDefault="001F3F3A" w:rsidP="00276B24">
            <w:pPr>
              <w:autoSpaceDE w:val="0"/>
              <w:autoSpaceDN w:val="0"/>
              <w:adjustRightInd w:val="0"/>
              <w:spacing w:line="276" w:lineRule="auto"/>
              <w:jc w:val="both"/>
              <w:rPr>
                <w:rFonts w:ascii="Times New Roman" w:hAnsi="Times New Roman" w:cs="Times New Roman"/>
                <w:sz w:val="24"/>
                <w:szCs w:val="24"/>
              </w:rPr>
            </w:pPr>
            <w:r w:rsidRPr="001F3F3A">
              <w:rPr>
                <w:rFonts w:ascii="Times New Roman" w:hAnsi="Times New Roman" w:cs="Times New Roman"/>
                <w:b/>
                <w:bCs/>
                <w:noProof/>
                <w:sz w:val="24"/>
                <w:szCs w:val="24"/>
                <w:lang w:eastAsia="fr-FR"/>
              </w:rPr>
              <w:pict>
                <v:shapetype id="_x0000_t32" coordsize="21600,21600" o:spt="32" o:oned="t" path="m,l21600,21600e" filled="f">
                  <v:path arrowok="t" fillok="f" o:connecttype="none"/>
                  <o:lock v:ext="edit" shapetype="t"/>
                </v:shapetype>
                <v:shape id="_x0000_s1026" type="#_x0000_t32" style="position:absolute;left:0;text-align:left;margin-left:7.9pt;margin-top:1.9pt;width:.05pt;height:72.8pt;flip:y;z-index:251660288" o:connectortype="straight"/>
              </w:pict>
            </w:r>
            <w:r w:rsidR="00C76205" w:rsidRPr="00F1608E">
              <w:rPr>
                <w:rFonts w:ascii="Times New Roman" w:hAnsi="Times New Roman" w:cs="Times New Roman"/>
                <w:b/>
                <w:bCs/>
                <w:sz w:val="24"/>
                <w:szCs w:val="24"/>
              </w:rPr>
              <w:t xml:space="preserve">      Pour</w:t>
            </w:r>
            <w:r w:rsidR="00C76205" w:rsidRPr="00F1608E">
              <w:rPr>
                <w:rFonts w:ascii="Times New Roman" w:hAnsi="Times New Roman" w:cs="Times New Roman"/>
                <w:sz w:val="24"/>
                <w:szCs w:val="24"/>
              </w:rPr>
              <w:t xml:space="preserve"> chaque texte T faire</w:t>
            </w:r>
          </w:p>
          <w:p w:rsidR="00C76205" w:rsidRPr="00F1608E" w:rsidRDefault="001F3F3A" w:rsidP="00276B24">
            <w:pPr>
              <w:autoSpaceDE w:val="0"/>
              <w:autoSpaceDN w:val="0"/>
              <w:adjustRightInd w:val="0"/>
              <w:spacing w:line="276" w:lineRule="auto"/>
              <w:ind w:left="851" w:hanging="426"/>
              <w:jc w:val="both"/>
              <w:rPr>
                <w:rFonts w:ascii="Times New Roman" w:hAnsi="Times New Roman" w:cs="Times New Roman"/>
                <w:sz w:val="24"/>
                <w:szCs w:val="24"/>
              </w:rPr>
            </w:pPr>
            <w:r w:rsidRPr="001F3F3A">
              <w:rPr>
                <w:rFonts w:ascii="Times New Roman" w:hAnsi="Times New Roman" w:cs="Times New Roman"/>
                <w:b/>
                <w:bCs/>
                <w:noProof/>
                <w:sz w:val="24"/>
                <w:szCs w:val="24"/>
                <w:lang w:eastAsia="fr-FR"/>
              </w:rPr>
              <w:pict>
                <v:shape id="_x0000_s1027" type="#_x0000_t32" style="position:absolute;left:0;text-align:left;margin-left:30.35pt;margin-top:1.5pt;width:.05pt;height:46.1pt;z-index:251661312" o:connectortype="straight"/>
              </w:pict>
            </w:r>
            <w:r w:rsidR="00C76205" w:rsidRPr="00F1608E">
              <w:rPr>
                <w:rFonts w:ascii="Times New Roman" w:hAnsi="Times New Roman" w:cs="Times New Roman"/>
                <w:sz w:val="24"/>
                <w:szCs w:val="24"/>
              </w:rPr>
              <w:t>Transformer le texte T en vecteur T = (x</w:t>
            </w:r>
            <w:r w:rsidR="00C76205" w:rsidRPr="00F1608E">
              <w:rPr>
                <w:rFonts w:ascii="Times New Roman" w:hAnsi="Times New Roman" w:cs="Times New Roman"/>
                <w:sz w:val="24"/>
                <w:szCs w:val="24"/>
                <w:vertAlign w:val="subscript"/>
              </w:rPr>
              <w:t>1</w:t>
            </w:r>
            <w:r w:rsidR="00C76205" w:rsidRPr="00F1608E">
              <w:rPr>
                <w:rFonts w:ascii="Times New Roman" w:hAnsi="Times New Roman" w:cs="Times New Roman"/>
                <w:sz w:val="24"/>
                <w:szCs w:val="24"/>
              </w:rPr>
              <w:t>, x</w:t>
            </w:r>
            <w:r w:rsidR="00C76205" w:rsidRPr="00F1608E">
              <w:rPr>
                <w:rFonts w:ascii="Times New Roman" w:hAnsi="Times New Roman" w:cs="Times New Roman"/>
                <w:sz w:val="24"/>
                <w:szCs w:val="24"/>
                <w:vertAlign w:val="subscript"/>
              </w:rPr>
              <w:t>2</w:t>
            </w:r>
            <w:r w:rsidR="00C76205" w:rsidRPr="00F1608E">
              <w:rPr>
                <w:rFonts w:ascii="Times New Roman" w:hAnsi="Times New Roman" w:cs="Times New Roman"/>
                <w:sz w:val="24"/>
                <w:szCs w:val="24"/>
              </w:rPr>
              <w:t>, ..., x</w:t>
            </w:r>
            <w:r w:rsidR="00C76205" w:rsidRPr="00F1608E">
              <w:rPr>
                <w:rFonts w:ascii="Times New Roman" w:hAnsi="Times New Roman" w:cs="Times New Roman"/>
                <w:sz w:val="24"/>
                <w:szCs w:val="24"/>
                <w:vertAlign w:val="subscript"/>
              </w:rPr>
              <w:t>m</w:t>
            </w:r>
            <w:r w:rsidR="00C76205" w:rsidRPr="00F1608E">
              <w:rPr>
                <w:rFonts w:ascii="Times New Roman" w:hAnsi="Times New Roman" w:cs="Times New Roman"/>
                <w:sz w:val="24"/>
                <w:szCs w:val="24"/>
              </w:rPr>
              <w:t>),</w:t>
            </w:r>
          </w:p>
          <w:p w:rsidR="00C76205" w:rsidRPr="00F1608E" w:rsidRDefault="00C76205" w:rsidP="00276B24">
            <w:pPr>
              <w:autoSpaceDE w:val="0"/>
              <w:autoSpaceDN w:val="0"/>
              <w:adjustRightInd w:val="0"/>
              <w:spacing w:line="276" w:lineRule="auto"/>
              <w:ind w:left="851"/>
              <w:jc w:val="both"/>
              <w:rPr>
                <w:rFonts w:ascii="Times New Roman" w:hAnsi="Times New Roman" w:cs="Times New Roman"/>
                <w:sz w:val="24"/>
                <w:szCs w:val="24"/>
              </w:rPr>
            </w:pPr>
            <w:r w:rsidRPr="00F1608E">
              <w:rPr>
                <w:rFonts w:ascii="Times New Roman" w:hAnsi="Times New Roman" w:cs="Times New Roman"/>
                <w:sz w:val="24"/>
                <w:szCs w:val="24"/>
              </w:rPr>
              <w:t>Déterminer les K plus proches textes du texte T selon une métrique de distance,</w:t>
            </w:r>
          </w:p>
          <w:p w:rsidR="00C76205" w:rsidRPr="00F1608E" w:rsidRDefault="00C76205" w:rsidP="00276B24">
            <w:pPr>
              <w:autoSpaceDE w:val="0"/>
              <w:autoSpaceDN w:val="0"/>
              <w:adjustRightInd w:val="0"/>
              <w:spacing w:line="276" w:lineRule="auto"/>
              <w:ind w:left="851" w:hanging="425"/>
              <w:jc w:val="both"/>
              <w:rPr>
                <w:rFonts w:ascii="Times New Roman" w:hAnsi="Times New Roman" w:cs="Times New Roman"/>
                <w:sz w:val="24"/>
                <w:szCs w:val="24"/>
              </w:rPr>
            </w:pPr>
            <w:r w:rsidRPr="00F1608E">
              <w:rPr>
                <w:rFonts w:ascii="Times New Roman" w:hAnsi="Times New Roman" w:cs="Times New Roman"/>
                <w:sz w:val="24"/>
                <w:szCs w:val="24"/>
              </w:rPr>
              <w:t>Combiner les classes de ces K exemples en une classe C.</w:t>
            </w:r>
          </w:p>
          <w:p w:rsidR="00C76205" w:rsidRPr="00F1608E" w:rsidRDefault="00C76205" w:rsidP="00276B24">
            <w:pPr>
              <w:autoSpaceDE w:val="0"/>
              <w:autoSpaceDN w:val="0"/>
              <w:adjustRightInd w:val="0"/>
              <w:spacing w:line="276" w:lineRule="auto"/>
              <w:ind w:left="426"/>
              <w:jc w:val="both"/>
              <w:rPr>
                <w:rFonts w:ascii="Times New Roman" w:hAnsi="Times New Roman" w:cs="Times New Roman"/>
                <w:b/>
                <w:bCs/>
                <w:sz w:val="24"/>
                <w:szCs w:val="24"/>
              </w:rPr>
            </w:pPr>
            <w:r w:rsidRPr="00F1608E">
              <w:rPr>
                <w:rFonts w:ascii="Times New Roman" w:hAnsi="Times New Roman" w:cs="Times New Roman"/>
                <w:b/>
                <w:bCs/>
                <w:sz w:val="24"/>
                <w:szCs w:val="24"/>
              </w:rPr>
              <w:t>Fin pour</w:t>
            </w:r>
          </w:p>
          <w:p w:rsidR="00C76205" w:rsidRPr="00F1608E" w:rsidRDefault="00C76205" w:rsidP="00276B24">
            <w:pPr>
              <w:autoSpaceDE w:val="0"/>
              <w:autoSpaceDN w:val="0"/>
              <w:adjustRightInd w:val="0"/>
              <w:spacing w:line="276" w:lineRule="auto"/>
              <w:jc w:val="both"/>
              <w:rPr>
                <w:rFonts w:ascii="Times New Roman" w:hAnsi="Times New Roman" w:cs="Times New Roman"/>
                <w:b/>
                <w:bCs/>
                <w:sz w:val="24"/>
                <w:szCs w:val="24"/>
              </w:rPr>
            </w:pPr>
            <w:r w:rsidRPr="00F1608E">
              <w:rPr>
                <w:rFonts w:ascii="Times New Roman" w:hAnsi="Times New Roman" w:cs="Times New Roman"/>
                <w:b/>
                <w:bCs/>
                <w:sz w:val="24"/>
                <w:szCs w:val="24"/>
              </w:rPr>
              <w:t>Fin</w:t>
            </w:r>
          </w:p>
          <w:p w:rsidR="00C76205" w:rsidRPr="00F1608E" w:rsidRDefault="00C76205" w:rsidP="00276B24">
            <w:pPr>
              <w:autoSpaceDE w:val="0"/>
              <w:autoSpaceDN w:val="0"/>
              <w:adjustRightInd w:val="0"/>
              <w:spacing w:before="40"/>
              <w:jc w:val="both"/>
              <w:rPr>
                <w:rFonts w:asciiTheme="majorBidi" w:hAnsiTheme="majorBidi" w:cstheme="majorBidi"/>
                <w:sz w:val="24"/>
                <w:szCs w:val="24"/>
              </w:rPr>
            </w:pPr>
            <w:r w:rsidRPr="00F1608E">
              <w:rPr>
                <w:rFonts w:ascii="Times New Roman" w:hAnsi="Times New Roman" w:cs="Times New Roman"/>
                <w:b/>
                <w:bCs/>
                <w:sz w:val="24"/>
                <w:szCs w:val="24"/>
                <w:u w:val="single"/>
              </w:rPr>
              <w:t>Sortie</w:t>
            </w:r>
            <w:r w:rsidRPr="00F1608E">
              <w:rPr>
                <w:rFonts w:ascii="Times New Roman" w:hAnsi="Times New Roman" w:cs="Times New Roman"/>
                <w:sz w:val="24"/>
                <w:szCs w:val="24"/>
              </w:rPr>
              <w:t xml:space="preserve"> : le texte T associé à la classe C.</w:t>
            </w:r>
          </w:p>
        </w:tc>
      </w:tr>
    </w:tbl>
    <w:p w:rsidR="00C76205" w:rsidRPr="00021417" w:rsidRDefault="00C76205" w:rsidP="00C76205">
      <w:pPr>
        <w:autoSpaceDE w:val="0"/>
        <w:autoSpaceDN w:val="0"/>
        <w:adjustRightInd w:val="0"/>
        <w:spacing w:before="40"/>
        <w:rPr>
          <w:rFonts w:asciiTheme="majorBidi" w:hAnsiTheme="majorBidi" w:cstheme="majorBidi"/>
          <w:sz w:val="14"/>
          <w:szCs w:val="14"/>
        </w:rPr>
      </w:pPr>
    </w:p>
    <w:p w:rsidR="00C76205" w:rsidRPr="005903B3" w:rsidRDefault="00C76205" w:rsidP="00FD2273">
      <w:pPr>
        <w:autoSpaceDE w:val="0"/>
        <w:autoSpaceDN w:val="0"/>
        <w:adjustRightInd w:val="0"/>
        <w:spacing w:before="240"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Le choix du paramètre </w:t>
      </w:r>
      <w:r w:rsidRPr="00BD051B">
        <w:rPr>
          <w:rFonts w:ascii="Times New Roman" w:hAnsi="Times New Roman" w:cs="Times New Roman"/>
          <w:b/>
          <w:bCs/>
          <w:i/>
          <w:iCs/>
          <w:sz w:val="24"/>
          <w:szCs w:val="24"/>
        </w:rPr>
        <w:t>K</w:t>
      </w:r>
      <w:r>
        <w:rPr>
          <w:rFonts w:ascii="Times New Roman" w:hAnsi="Times New Roman" w:cs="Times New Roman"/>
          <w:sz w:val="24"/>
          <w:szCs w:val="24"/>
        </w:rPr>
        <w:t xml:space="preserve"> est primordial pour le bon fonctionnement de cette méthode. Une grande base d’apprentissage permet une plus grande valeur de </w:t>
      </w:r>
      <w:r w:rsidRPr="00BD051B">
        <w:rPr>
          <w:rFonts w:ascii="Times New Roman" w:hAnsi="Times New Roman" w:cs="Times New Roman"/>
          <w:b/>
          <w:bCs/>
          <w:i/>
          <w:iCs/>
          <w:sz w:val="24"/>
          <w:szCs w:val="24"/>
        </w:rPr>
        <w:t>K</w:t>
      </w:r>
      <w:r>
        <w:rPr>
          <w:rFonts w:ascii="Times New Roman" w:hAnsi="Times New Roman" w:cs="Times New Roman"/>
          <w:sz w:val="24"/>
          <w:szCs w:val="24"/>
        </w:rPr>
        <w:t xml:space="preserve">, et un </w:t>
      </w:r>
      <w:r w:rsidRPr="00BD051B">
        <w:rPr>
          <w:rFonts w:ascii="Times New Roman" w:hAnsi="Times New Roman" w:cs="Times New Roman"/>
          <w:b/>
          <w:bCs/>
          <w:i/>
          <w:iCs/>
          <w:sz w:val="24"/>
          <w:szCs w:val="24"/>
        </w:rPr>
        <w:t>K</w:t>
      </w:r>
      <w:r>
        <w:rPr>
          <w:rFonts w:ascii="Times New Roman" w:hAnsi="Times New Roman" w:cs="Times New Roman"/>
          <w:sz w:val="24"/>
          <w:szCs w:val="24"/>
        </w:rPr>
        <w:t xml:space="preserve"> petit est nécessaire pour des petites bases d’apprentissage</w:t>
      </w:r>
      <w:r w:rsidR="00735ABF" w:rsidRPr="00735ABF">
        <w:rPr>
          <w:rFonts w:ascii="Times New Roman" w:hAnsi="Times New Roman" w:cs="Times New Roman"/>
          <w:b/>
          <w:bCs/>
          <w:sz w:val="24"/>
          <w:szCs w:val="24"/>
        </w:rPr>
        <w:t>[15]</w:t>
      </w:r>
      <w:r>
        <w:rPr>
          <w:rFonts w:ascii="Times New Roman" w:hAnsi="Times New Roman" w:cs="Times New Roman"/>
          <w:sz w:val="24"/>
          <w:szCs w:val="24"/>
        </w:rPr>
        <w:t>.</w:t>
      </w:r>
    </w:p>
    <w:p w:rsidR="00C76205" w:rsidRDefault="00C76205" w:rsidP="00FD2273">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La distance entre un texte et ses voisins se fait via une métrique de distance. Cette métrique peut être comme suit :</w:t>
      </w:r>
    </w:p>
    <w:p w:rsidR="00C76205" w:rsidRPr="00BD051B" w:rsidRDefault="00C76205" w:rsidP="00C76205">
      <w:pPr>
        <w:pStyle w:val="Paragraphedeliste"/>
        <w:numPr>
          <w:ilvl w:val="0"/>
          <w:numId w:val="7"/>
        </w:numPr>
        <w:autoSpaceDE w:val="0"/>
        <w:autoSpaceDN w:val="0"/>
        <w:adjustRightInd w:val="0"/>
        <w:spacing w:after="0" w:line="360" w:lineRule="auto"/>
        <w:jc w:val="both"/>
        <w:rPr>
          <w:rFonts w:ascii="Times New Roman" w:hAnsi="Times New Roman" w:cs="Times New Roman"/>
          <w:i/>
          <w:iCs/>
          <w:sz w:val="24"/>
          <w:szCs w:val="24"/>
        </w:rPr>
      </w:pPr>
      <w:r w:rsidRPr="005903B3">
        <w:rPr>
          <w:rFonts w:ascii="Times New Roman" w:hAnsi="Times New Roman" w:cs="Times New Roman"/>
          <w:b/>
          <w:bCs/>
          <w:sz w:val="24"/>
          <w:szCs w:val="24"/>
        </w:rPr>
        <w:t xml:space="preserve">Mesure Cosinus </w:t>
      </w:r>
      <w:r w:rsidRPr="005903B3">
        <w:rPr>
          <w:rFonts w:ascii="Times New Roman" w:hAnsi="Times New Roman" w:cs="Times New Roman"/>
          <w:sz w:val="24"/>
          <w:szCs w:val="24"/>
        </w:rPr>
        <w:t xml:space="preserve">qui consiste à calculer le produit scalaire entre deux vecteurs </w:t>
      </w:r>
      <w:r w:rsidRPr="005903B3">
        <w:rPr>
          <w:rFonts w:ascii="Times New Roman" w:hAnsi="Times New Roman" w:cs="Times New Roman"/>
          <w:b/>
          <w:bCs/>
          <w:i/>
          <w:iCs/>
          <w:sz w:val="28"/>
          <w:szCs w:val="28"/>
        </w:rPr>
        <w:t>a</w:t>
      </w:r>
      <w:r w:rsidRPr="005903B3">
        <w:rPr>
          <w:rFonts w:ascii="Times New Roman" w:hAnsi="Times New Roman" w:cs="Times New Roman"/>
          <w:sz w:val="24"/>
          <w:szCs w:val="24"/>
        </w:rPr>
        <w:t xml:space="preserve">et </w:t>
      </w:r>
      <w:r w:rsidRPr="005903B3">
        <w:rPr>
          <w:rFonts w:ascii="Times New Roman" w:hAnsi="Times New Roman" w:cs="Times New Roman"/>
          <w:b/>
          <w:bCs/>
          <w:i/>
          <w:iCs/>
          <w:sz w:val="28"/>
          <w:szCs w:val="28"/>
        </w:rPr>
        <w:t>b</w:t>
      </w:r>
      <w:r w:rsidRPr="005903B3">
        <w:rPr>
          <w:rFonts w:ascii="Times New Roman" w:hAnsi="Times New Roman" w:cs="Times New Roman"/>
          <w:sz w:val="24"/>
          <w:szCs w:val="24"/>
        </w:rPr>
        <w:t>, que nous divisons par le produit de la norme de ces deux vecteurs. Laformule de la mesure Cosinus est alors la suivante :</w:t>
      </w:r>
    </w:p>
    <w:p w:rsidR="00BD051B" w:rsidRPr="00BD051B" w:rsidRDefault="00BD051B" w:rsidP="008F3113">
      <w:pPr>
        <w:tabs>
          <w:tab w:val="left" w:pos="8222"/>
        </w:tabs>
        <w:autoSpaceDE w:val="0"/>
        <w:autoSpaceDN w:val="0"/>
        <w:adjustRightInd w:val="0"/>
        <w:spacing w:before="240" w:line="360" w:lineRule="auto"/>
        <w:ind w:firstLine="567"/>
        <w:jc w:val="center"/>
        <w:rPr>
          <w:rFonts w:ascii="Times New Roman" w:hAnsi="Times New Roman" w:cs="Times New Roman"/>
          <w:b/>
          <w:bCs/>
          <w:i/>
          <w:iCs/>
          <w:sz w:val="28"/>
          <w:szCs w:val="28"/>
          <w:lang w:val="en-US"/>
        </w:rPr>
      </w:pPr>
      <w:r w:rsidRPr="00BD051B">
        <w:rPr>
          <w:rFonts w:ascii="Times New Roman" w:hAnsi="Times New Roman" w:cs="Times New Roman"/>
          <w:b/>
          <w:bCs/>
          <w:i/>
          <w:iCs/>
          <w:sz w:val="28"/>
          <w:szCs w:val="28"/>
          <w:lang w:val="it-IT"/>
        </w:rPr>
        <w:t xml:space="preserve">Cosinus (a, b) = </w:t>
      </w:r>
      <m:oMath>
        <m:f>
          <m:fPr>
            <m:ctrlPr>
              <w:rPr>
                <w:rFonts w:ascii="Cambria Math" w:hAnsi="Cambria Math" w:cs="Times New Roman"/>
                <w:b/>
                <w:bCs/>
                <w:i/>
                <w:iCs/>
                <w:sz w:val="28"/>
                <w:szCs w:val="28"/>
              </w:rPr>
            </m:ctrlPr>
          </m:fPr>
          <m:num>
            <m:nary>
              <m:naryPr>
                <m:chr m:val="∑"/>
                <m:limLoc m:val="undOvr"/>
                <m:subHide m:val="on"/>
                <m:supHide m:val="on"/>
                <m:ctrlPr>
                  <w:rPr>
                    <w:rFonts w:ascii="Cambria Math" w:hAnsi="Cambria Math" w:cs="Times New Roman"/>
                    <w:b/>
                    <w:bCs/>
                    <w:i/>
                    <w:iCs/>
                    <w:sz w:val="28"/>
                    <w:szCs w:val="28"/>
                  </w:rPr>
                </m:ctrlPr>
              </m:naryPr>
              <m:sub/>
              <m:sup/>
              <m:e>
                <m:r>
                  <m:rPr>
                    <m:sty m:val="bi"/>
                  </m:rPr>
                  <w:rPr>
                    <w:rFonts w:ascii="Cambria Math" w:hAnsi="Cambria Math" w:cs="Times New Roman"/>
                    <w:sz w:val="28"/>
                    <w:szCs w:val="28"/>
                    <w:lang w:val="it-IT"/>
                  </w:rPr>
                  <m:t>(</m:t>
                </m:r>
                <m:r>
                  <m:rPr>
                    <m:sty m:val="bi"/>
                  </m:rPr>
                  <w:rPr>
                    <w:rFonts w:ascii="Cambria Math" w:hAnsi="Cambria Math" w:cs="Times New Roman"/>
                    <w:sz w:val="28"/>
                    <w:szCs w:val="28"/>
                  </w:rPr>
                  <m:t>a</m:t>
                </m:r>
                <m:r>
                  <m:rPr>
                    <m:sty m:val="bi"/>
                  </m:rPr>
                  <w:rPr>
                    <w:rFonts w:ascii="Cambria Math" w:hAnsi="Cambria Math" w:cs="Times New Roman"/>
                    <w:sz w:val="28"/>
                    <w:szCs w:val="28"/>
                    <w:lang w:val="it-IT"/>
                  </w:rPr>
                  <m:t>*</m:t>
                </m:r>
                <m:r>
                  <m:rPr>
                    <m:sty m:val="bi"/>
                  </m:rPr>
                  <w:rPr>
                    <w:rFonts w:ascii="Cambria Math" w:hAnsi="Cambria Math" w:cs="Times New Roman"/>
                    <w:sz w:val="28"/>
                    <w:szCs w:val="28"/>
                  </w:rPr>
                  <m:t>b</m:t>
                </m:r>
                <m:r>
                  <m:rPr>
                    <m:sty m:val="bi"/>
                  </m:rPr>
                  <w:rPr>
                    <w:rFonts w:ascii="Cambria Math" w:hAnsi="Cambria Math" w:cs="Times New Roman"/>
                    <w:sz w:val="28"/>
                    <w:szCs w:val="28"/>
                    <w:lang w:val="it-IT"/>
                  </w:rPr>
                  <m:t>)</m:t>
                </m:r>
              </m:e>
            </m:nary>
          </m:num>
          <m:den>
            <m:rad>
              <m:radPr>
                <m:degHide m:val="on"/>
                <m:ctrlPr>
                  <w:rPr>
                    <w:rFonts w:ascii="Cambria Math" w:hAnsi="Cambria Math" w:cs="Times New Roman"/>
                    <w:b/>
                    <w:bCs/>
                    <w:i/>
                    <w:iCs/>
                    <w:sz w:val="28"/>
                    <w:szCs w:val="28"/>
                  </w:rPr>
                </m:ctrlPr>
              </m:radPr>
              <m:deg/>
              <m:e>
                <m:nary>
                  <m:naryPr>
                    <m:chr m:val="∑"/>
                    <m:limLoc m:val="undOvr"/>
                    <m:subHide m:val="on"/>
                    <m:supHide m:val="on"/>
                    <m:ctrlPr>
                      <w:rPr>
                        <w:rFonts w:ascii="Cambria Math" w:hAnsi="Cambria Math" w:cs="Times New Roman"/>
                        <w:b/>
                        <w:bCs/>
                        <w:i/>
                        <w:iCs/>
                        <w:sz w:val="28"/>
                        <w:szCs w:val="28"/>
                      </w:rPr>
                    </m:ctrlPr>
                  </m:naryPr>
                  <m:sub/>
                  <m:sup/>
                  <m:e>
                    <m:sSup>
                      <m:sSupPr>
                        <m:ctrlPr>
                          <w:rPr>
                            <w:rFonts w:ascii="Cambria Math" w:hAnsi="Cambria Math" w:cs="Times New Roman"/>
                            <w:b/>
                            <w:bCs/>
                            <w:i/>
                            <w:iCs/>
                            <w:sz w:val="28"/>
                            <w:szCs w:val="28"/>
                          </w:rPr>
                        </m:ctrlPr>
                      </m:sSupPr>
                      <m:e>
                        <m:r>
                          <m:rPr>
                            <m:sty m:val="bi"/>
                          </m:rPr>
                          <w:rPr>
                            <w:rFonts w:ascii="Cambria Math" w:hAnsi="Cambria Math" w:cs="Times New Roman"/>
                            <w:sz w:val="28"/>
                            <w:szCs w:val="28"/>
                          </w:rPr>
                          <m:t>a</m:t>
                        </m:r>
                      </m:e>
                      <m:sup>
                        <m:r>
                          <m:rPr>
                            <m:sty m:val="bi"/>
                          </m:rPr>
                          <w:rPr>
                            <w:rFonts w:ascii="Cambria Math" w:hAnsi="Cambria Math" w:cs="Times New Roman"/>
                            <w:sz w:val="28"/>
                            <w:szCs w:val="28"/>
                          </w:rPr>
                          <m:t>2</m:t>
                        </m:r>
                      </m:sup>
                    </m:sSup>
                    <m:r>
                      <m:rPr>
                        <m:sty m:val="bi"/>
                      </m:rPr>
                      <w:rPr>
                        <w:rFonts w:ascii="Cambria Math" w:hAnsi="Cambria Math" w:cs="Times New Roman"/>
                        <w:sz w:val="28"/>
                        <w:szCs w:val="28"/>
                        <w:lang w:val="it-IT"/>
                      </w:rPr>
                      <m:t>*</m:t>
                    </m:r>
                    <m:nary>
                      <m:naryPr>
                        <m:chr m:val="∑"/>
                        <m:limLoc m:val="undOvr"/>
                        <m:subHide m:val="on"/>
                        <m:supHide m:val="on"/>
                        <m:ctrlPr>
                          <w:rPr>
                            <w:rFonts w:ascii="Cambria Math" w:hAnsi="Cambria Math" w:cs="Times New Roman"/>
                            <w:b/>
                            <w:bCs/>
                            <w:i/>
                            <w:iCs/>
                            <w:sz w:val="28"/>
                            <w:szCs w:val="28"/>
                          </w:rPr>
                        </m:ctrlPr>
                      </m:naryPr>
                      <m:sub/>
                      <m:sup/>
                      <m:e>
                        <m:sSup>
                          <m:sSupPr>
                            <m:ctrlPr>
                              <w:rPr>
                                <w:rFonts w:ascii="Cambria Math" w:hAnsi="Cambria Math" w:cs="Times New Roman"/>
                                <w:b/>
                                <w:bCs/>
                                <w:i/>
                                <w:iCs/>
                                <w:sz w:val="28"/>
                                <w:szCs w:val="28"/>
                              </w:rPr>
                            </m:ctrlPr>
                          </m:sSupPr>
                          <m:e>
                            <m:r>
                              <m:rPr>
                                <m:sty m:val="bi"/>
                              </m:rPr>
                              <w:rPr>
                                <w:rFonts w:ascii="Cambria Math" w:hAnsi="Cambria Math" w:cs="Times New Roman"/>
                                <w:sz w:val="28"/>
                                <w:szCs w:val="28"/>
                              </w:rPr>
                              <m:t>b</m:t>
                            </m:r>
                          </m:e>
                          <m:sup>
                            <m:r>
                              <m:rPr>
                                <m:sty m:val="bi"/>
                              </m:rPr>
                              <w:rPr>
                                <w:rFonts w:ascii="Cambria Math" w:hAnsi="Cambria Math" w:cs="Times New Roman"/>
                                <w:sz w:val="28"/>
                                <w:szCs w:val="28"/>
                              </w:rPr>
                              <m:t>2</m:t>
                            </m:r>
                          </m:sup>
                        </m:sSup>
                      </m:e>
                    </m:nary>
                  </m:e>
                </m:nary>
              </m:e>
            </m:rad>
          </m:den>
        </m:f>
      </m:oMath>
      <w:r w:rsidRPr="00BD051B">
        <w:rPr>
          <w:rFonts w:ascii="Times New Roman" w:eastAsiaTheme="minorEastAsia" w:hAnsi="Times New Roman" w:cs="Times New Roman"/>
          <w:b/>
          <w:bCs/>
          <w:i/>
          <w:iCs/>
          <w:sz w:val="28"/>
          <w:szCs w:val="28"/>
          <w:lang w:val="en-US"/>
        </w:rPr>
        <w:t xml:space="preserve">                   (7)</w:t>
      </w:r>
    </w:p>
    <w:p w:rsidR="00C76205" w:rsidRPr="008F12AB" w:rsidRDefault="00C76205" w:rsidP="00BD051B">
      <w:pPr>
        <w:autoSpaceDE w:val="0"/>
        <w:autoSpaceDN w:val="0"/>
        <w:adjustRightInd w:val="0"/>
        <w:rPr>
          <w:rFonts w:ascii="Times New Roman" w:hAnsi="Times New Roman" w:cs="Times New Roman"/>
          <w:sz w:val="24"/>
          <w:szCs w:val="24"/>
          <w:lang w:val="it-IT"/>
        </w:rPr>
      </w:pPr>
    </w:p>
    <w:p w:rsidR="00C76205" w:rsidRDefault="00C76205" w:rsidP="00C76205">
      <w:pPr>
        <w:autoSpaceDE w:val="0"/>
        <w:autoSpaceDN w:val="0"/>
        <w:adjustRightInd w:val="0"/>
        <w:spacing w:after="240" w:line="360" w:lineRule="auto"/>
        <w:ind w:firstLine="284"/>
        <w:rPr>
          <w:rFonts w:ascii="Times New Roman" w:hAnsi="Times New Roman" w:cs="Times New Roman"/>
          <w:sz w:val="24"/>
          <w:szCs w:val="24"/>
        </w:rPr>
      </w:pPr>
      <w:r>
        <w:rPr>
          <w:rFonts w:ascii="Times New Roman" w:hAnsi="Times New Roman" w:cs="Times New Roman"/>
          <w:sz w:val="24"/>
          <w:szCs w:val="24"/>
        </w:rPr>
        <w:t>D’autres mesures ont été proposées dans la littérature, parmi lesquelles on peut citer les mesures de Jaccard et Dice.</w:t>
      </w:r>
    </w:p>
    <w:p w:rsidR="00C76205" w:rsidRPr="00CA3B6A" w:rsidRDefault="00C76205" w:rsidP="00BD051B">
      <w:pPr>
        <w:pStyle w:val="Paragraphedeliste"/>
        <w:numPr>
          <w:ilvl w:val="0"/>
          <w:numId w:val="7"/>
        </w:numPr>
        <w:autoSpaceDE w:val="0"/>
        <w:autoSpaceDN w:val="0"/>
        <w:adjustRightInd w:val="0"/>
        <w:spacing w:after="0" w:line="360" w:lineRule="auto"/>
        <w:ind w:left="567" w:hanging="436"/>
        <w:rPr>
          <w:rFonts w:ascii="Times New Roman" w:hAnsi="Times New Roman" w:cs="Times New Roman"/>
          <w:b/>
          <w:bCs/>
          <w:sz w:val="24"/>
          <w:szCs w:val="24"/>
        </w:rPr>
      </w:pPr>
      <w:r w:rsidRPr="00CA3B6A">
        <w:rPr>
          <w:rFonts w:ascii="Times New Roman" w:hAnsi="Times New Roman" w:cs="Times New Roman"/>
          <w:b/>
          <w:bCs/>
          <w:sz w:val="24"/>
          <w:szCs w:val="24"/>
        </w:rPr>
        <w:t>Mesure de Jaccard</w:t>
      </w:r>
      <w:r w:rsidRPr="00CA3B6A">
        <w:rPr>
          <w:rFonts w:ascii="Times New Roman" w:hAnsi="Times New Roman" w:cs="Times New Roman"/>
          <w:sz w:val="24"/>
          <w:szCs w:val="24"/>
        </w:rPr>
        <w:t>La formule de la mesure de Jaccard est alors la suivante :</w:t>
      </w:r>
    </w:p>
    <w:p w:rsidR="00C76205" w:rsidRDefault="00C76205" w:rsidP="00C76205">
      <w:pPr>
        <w:pStyle w:val="Paragraphedeliste"/>
        <w:autoSpaceDE w:val="0"/>
        <w:autoSpaceDN w:val="0"/>
        <w:adjustRightInd w:val="0"/>
        <w:spacing w:after="0"/>
        <w:rPr>
          <w:rFonts w:ascii="Times New Roman" w:hAnsi="Times New Roman" w:cs="Times New Roman"/>
          <w:b/>
          <w:bCs/>
          <w:sz w:val="24"/>
          <w:szCs w:val="24"/>
        </w:rPr>
      </w:pPr>
    </w:p>
    <w:p w:rsidR="00BD051B" w:rsidRPr="00BD051B" w:rsidRDefault="00BD051B" w:rsidP="008F3113">
      <w:pPr>
        <w:tabs>
          <w:tab w:val="left" w:pos="8222"/>
        </w:tabs>
        <w:autoSpaceDE w:val="0"/>
        <w:autoSpaceDN w:val="0"/>
        <w:adjustRightInd w:val="0"/>
        <w:spacing w:line="360" w:lineRule="auto"/>
        <w:ind w:firstLine="567"/>
        <w:jc w:val="center"/>
        <w:rPr>
          <w:rFonts w:asciiTheme="majorBidi" w:hAnsiTheme="majorBidi" w:cstheme="majorBidi"/>
          <w:b/>
          <w:bCs/>
          <w:i/>
          <w:iCs/>
          <w:sz w:val="28"/>
          <w:szCs w:val="28"/>
          <w:lang w:val="en-US"/>
        </w:rPr>
      </w:pPr>
      <w:r w:rsidRPr="00BD051B">
        <w:rPr>
          <w:rFonts w:asciiTheme="majorBidi" w:hAnsiTheme="majorBidi" w:cstheme="majorBidi"/>
          <w:b/>
          <w:bCs/>
          <w:i/>
          <w:iCs/>
          <w:sz w:val="28"/>
          <w:szCs w:val="28"/>
          <w:lang w:val="en-US"/>
        </w:rPr>
        <w:t xml:space="preserve">J(a , b) = </w:t>
      </w:r>
      <m:oMath>
        <m:f>
          <m:fPr>
            <m:ctrlPr>
              <w:rPr>
                <w:rFonts w:ascii="Cambria Math" w:hAnsiTheme="majorBidi" w:cstheme="majorBidi"/>
                <w:b/>
                <w:bCs/>
                <w:i/>
                <w:iCs/>
                <w:sz w:val="28"/>
                <w:szCs w:val="28"/>
              </w:rPr>
            </m:ctrlPr>
          </m:fPr>
          <m:num>
            <m:nary>
              <m:naryPr>
                <m:chr m:val="∑"/>
                <m:limLoc m:val="undOvr"/>
                <m:subHide m:val="on"/>
                <m:supHide m:val="on"/>
                <m:ctrlPr>
                  <w:rPr>
                    <w:rFonts w:ascii="Cambria Math" w:hAnsiTheme="majorBidi" w:cstheme="majorBidi"/>
                    <w:b/>
                    <w:bCs/>
                    <w:i/>
                    <w:iCs/>
                    <w:sz w:val="28"/>
                    <w:szCs w:val="28"/>
                  </w:rPr>
                </m:ctrlPr>
              </m:naryPr>
              <m:sub/>
              <m:sup/>
              <m:e>
                <m:r>
                  <m:rPr>
                    <m:sty m:val="bi"/>
                  </m:rPr>
                  <w:rPr>
                    <w:rFonts w:ascii="Cambria Math" w:hAnsiTheme="majorBidi" w:cstheme="majorBidi"/>
                    <w:sz w:val="28"/>
                    <w:szCs w:val="28"/>
                    <w:lang w:val="en-US"/>
                  </w:rPr>
                  <m:t>(</m:t>
                </m:r>
                <m:r>
                  <m:rPr>
                    <m:sty m:val="bi"/>
                  </m:rPr>
                  <w:rPr>
                    <w:rFonts w:ascii="Cambria Math" w:hAnsi="Cambria Math" w:cstheme="majorBidi"/>
                    <w:sz w:val="28"/>
                    <w:szCs w:val="28"/>
                  </w:rPr>
                  <m:t>a</m:t>
                </m:r>
                <m:r>
                  <m:rPr>
                    <m:sty m:val="bi"/>
                  </m:rPr>
                  <w:rPr>
                    <w:rFonts w:ascii="Cambria Math" w:hAnsi="Cambria Math" w:cstheme="majorBidi"/>
                    <w:sz w:val="28"/>
                    <w:szCs w:val="28"/>
                    <w:lang w:val="en-US"/>
                  </w:rPr>
                  <m:t>*</m:t>
                </m:r>
                <m:r>
                  <m:rPr>
                    <m:sty m:val="bi"/>
                  </m:rPr>
                  <w:rPr>
                    <w:rFonts w:ascii="Cambria Math" w:hAnsi="Cambria Math" w:cstheme="majorBidi"/>
                    <w:sz w:val="28"/>
                    <w:szCs w:val="28"/>
                  </w:rPr>
                  <m:t>b</m:t>
                </m:r>
                <m:r>
                  <m:rPr>
                    <m:sty m:val="bi"/>
                  </m:rPr>
                  <w:rPr>
                    <w:rFonts w:ascii="Cambria Math" w:hAnsiTheme="majorBidi" w:cstheme="majorBidi"/>
                    <w:sz w:val="28"/>
                    <w:szCs w:val="28"/>
                    <w:lang w:val="en-US"/>
                  </w:rPr>
                  <m:t>)</m:t>
                </m:r>
              </m:e>
            </m:nary>
          </m:num>
          <m:den>
            <m:nary>
              <m:naryPr>
                <m:chr m:val="∑"/>
                <m:limLoc m:val="undOvr"/>
                <m:subHide m:val="on"/>
                <m:supHide m:val="on"/>
                <m:ctrlPr>
                  <w:rPr>
                    <w:rFonts w:ascii="Cambria Math" w:hAnsiTheme="majorBidi" w:cstheme="majorBidi"/>
                    <w:b/>
                    <w:bCs/>
                    <w:i/>
                    <w:iCs/>
                    <w:sz w:val="28"/>
                    <w:szCs w:val="28"/>
                  </w:rPr>
                </m:ctrlPr>
              </m:naryPr>
              <m:sub/>
              <m:sup/>
              <m:e>
                <m:sSup>
                  <m:sSupPr>
                    <m:ctrlPr>
                      <w:rPr>
                        <w:rFonts w:ascii="Cambria Math" w:hAnsiTheme="majorBidi" w:cstheme="majorBidi"/>
                        <w:b/>
                        <w:bCs/>
                        <w:i/>
                        <w:iCs/>
                        <w:sz w:val="28"/>
                        <w:szCs w:val="28"/>
                      </w:rPr>
                    </m:ctrlPr>
                  </m:sSupPr>
                  <m:e>
                    <m:r>
                      <m:rPr>
                        <m:sty m:val="bi"/>
                      </m:rPr>
                      <w:rPr>
                        <w:rFonts w:ascii="Cambria Math" w:hAnsi="Cambria Math" w:cstheme="majorBidi"/>
                        <w:sz w:val="28"/>
                        <w:szCs w:val="28"/>
                      </w:rPr>
                      <m:t>a</m:t>
                    </m:r>
                  </m:e>
                  <m:sup>
                    <m:r>
                      <m:rPr>
                        <m:sty m:val="bi"/>
                      </m:rPr>
                      <w:rPr>
                        <w:rFonts w:ascii="Cambria Math" w:hAnsi="Cambria Math" w:cstheme="majorBidi"/>
                        <w:sz w:val="28"/>
                        <w:szCs w:val="28"/>
                      </w:rPr>
                      <m:t>2</m:t>
                    </m:r>
                  </m:sup>
                </m:sSup>
                <m:r>
                  <m:rPr>
                    <m:sty m:val="bi"/>
                  </m:rPr>
                  <w:rPr>
                    <w:rFonts w:ascii="Cambria Math" w:hAnsi="Cambria Math" w:cstheme="majorBidi"/>
                    <w:sz w:val="28"/>
                    <w:szCs w:val="28"/>
                    <w:lang w:val="en-US"/>
                  </w:rPr>
                  <m:t>+</m:t>
                </m:r>
                <m:nary>
                  <m:naryPr>
                    <m:chr m:val="∑"/>
                    <m:limLoc m:val="undOvr"/>
                    <m:subHide m:val="on"/>
                    <m:supHide m:val="on"/>
                    <m:ctrlPr>
                      <w:rPr>
                        <w:rFonts w:ascii="Cambria Math" w:hAnsiTheme="majorBidi" w:cstheme="majorBidi"/>
                        <w:b/>
                        <w:bCs/>
                        <w:i/>
                        <w:iCs/>
                        <w:sz w:val="28"/>
                        <w:szCs w:val="28"/>
                      </w:rPr>
                    </m:ctrlPr>
                  </m:naryPr>
                  <m:sub/>
                  <m:sup/>
                  <m:e>
                    <m:sSup>
                      <m:sSupPr>
                        <m:ctrlPr>
                          <w:rPr>
                            <w:rFonts w:ascii="Cambria Math" w:hAnsiTheme="majorBidi" w:cstheme="majorBidi"/>
                            <w:b/>
                            <w:bCs/>
                            <w:i/>
                            <w:iCs/>
                            <w:sz w:val="28"/>
                            <w:szCs w:val="28"/>
                          </w:rPr>
                        </m:ctrlPr>
                      </m:sSupPr>
                      <m:e>
                        <m:r>
                          <m:rPr>
                            <m:sty m:val="bi"/>
                          </m:rPr>
                          <w:rPr>
                            <w:rFonts w:ascii="Cambria Math" w:hAnsi="Cambria Math" w:cstheme="majorBidi"/>
                            <w:sz w:val="28"/>
                            <w:szCs w:val="28"/>
                          </w:rPr>
                          <m:t>b</m:t>
                        </m:r>
                      </m:e>
                      <m:sup>
                        <m:r>
                          <m:rPr>
                            <m:sty m:val="bi"/>
                          </m:rPr>
                          <w:rPr>
                            <w:rFonts w:ascii="Cambria Math" w:hAnsi="Cambria Math" w:cstheme="majorBidi"/>
                            <w:sz w:val="28"/>
                            <w:szCs w:val="28"/>
                          </w:rPr>
                          <m:t>2</m:t>
                        </m:r>
                      </m:sup>
                    </m:sSup>
                  </m:e>
                </m:nary>
              </m:e>
            </m:nary>
            <m:r>
              <m:rPr>
                <m:sty m:val="bi"/>
              </m:rPr>
              <w:rPr>
                <w:rFonts w:ascii="Cambria Math" w:hAnsi="Cambria Math" w:cstheme="majorBidi"/>
                <w:sz w:val="28"/>
                <w:szCs w:val="28"/>
                <w:lang w:val="en-US"/>
              </w:rPr>
              <m:t>-</m:t>
            </m:r>
            <m:nary>
              <m:naryPr>
                <m:chr m:val="∑"/>
                <m:limLoc m:val="undOvr"/>
                <m:subHide m:val="on"/>
                <m:supHide m:val="on"/>
                <m:ctrlPr>
                  <w:rPr>
                    <w:rFonts w:ascii="Cambria Math" w:hAnsiTheme="majorBidi" w:cstheme="majorBidi"/>
                    <w:b/>
                    <w:bCs/>
                    <w:i/>
                    <w:iCs/>
                    <w:sz w:val="28"/>
                    <w:szCs w:val="28"/>
                  </w:rPr>
                </m:ctrlPr>
              </m:naryPr>
              <m:sub/>
              <m:sup/>
              <m:e>
                <m:r>
                  <m:rPr>
                    <m:sty m:val="bi"/>
                  </m:rPr>
                  <w:rPr>
                    <w:rFonts w:ascii="Cambria Math" w:hAnsi="Cambria Math" w:cstheme="majorBidi"/>
                    <w:sz w:val="28"/>
                    <w:szCs w:val="28"/>
                  </w:rPr>
                  <m:t>ab</m:t>
                </m:r>
              </m:e>
            </m:nary>
          </m:den>
        </m:f>
      </m:oMath>
      <w:r w:rsidRPr="00BD051B">
        <w:rPr>
          <w:rFonts w:asciiTheme="majorBidi" w:eastAsiaTheme="minorEastAsia" w:hAnsiTheme="majorBidi" w:cstheme="majorBidi"/>
          <w:b/>
          <w:bCs/>
          <w:i/>
          <w:iCs/>
          <w:sz w:val="28"/>
          <w:szCs w:val="28"/>
          <w:lang w:val="en-US"/>
        </w:rPr>
        <w:t xml:space="preserve">             (8)</w:t>
      </w:r>
    </w:p>
    <w:p w:rsidR="00C76205" w:rsidRPr="0044584E" w:rsidRDefault="00C76205" w:rsidP="00C76205">
      <w:pPr>
        <w:autoSpaceDE w:val="0"/>
        <w:autoSpaceDN w:val="0"/>
        <w:adjustRightInd w:val="0"/>
        <w:rPr>
          <w:rFonts w:ascii="Times New Roman" w:hAnsi="Times New Roman" w:cs="Times New Roman"/>
          <w:b/>
          <w:bCs/>
          <w:sz w:val="24"/>
          <w:szCs w:val="24"/>
          <w:lang w:val="en-US"/>
        </w:rPr>
      </w:pPr>
    </w:p>
    <w:p w:rsidR="00C76205" w:rsidRPr="00BD051B" w:rsidRDefault="00C76205" w:rsidP="00BD051B">
      <w:pPr>
        <w:pStyle w:val="Paragraphedeliste"/>
        <w:numPr>
          <w:ilvl w:val="0"/>
          <w:numId w:val="7"/>
        </w:numPr>
        <w:autoSpaceDE w:val="0"/>
        <w:autoSpaceDN w:val="0"/>
        <w:adjustRightInd w:val="0"/>
        <w:spacing w:after="0" w:line="276" w:lineRule="auto"/>
        <w:ind w:left="567" w:hanging="578"/>
        <w:rPr>
          <w:rFonts w:ascii="Times New Roman" w:hAnsi="Times New Roman" w:cs="Times New Roman"/>
          <w:b/>
          <w:bCs/>
          <w:sz w:val="24"/>
          <w:szCs w:val="24"/>
        </w:rPr>
      </w:pPr>
      <w:r w:rsidRPr="005464C8">
        <w:rPr>
          <w:rFonts w:ascii="Times New Roman" w:hAnsi="Times New Roman" w:cs="Times New Roman"/>
          <w:b/>
          <w:bCs/>
          <w:sz w:val="24"/>
          <w:szCs w:val="24"/>
        </w:rPr>
        <w:t>Mesure de Dice</w:t>
      </w:r>
      <w:r w:rsidRPr="005464C8">
        <w:rPr>
          <w:rFonts w:ascii="Times New Roman" w:hAnsi="Times New Roman" w:cs="Times New Roman"/>
          <w:sz w:val="24"/>
          <w:szCs w:val="24"/>
        </w:rPr>
        <w:t>La formule de la mesure de Dice est alors la suivante :</w:t>
      </w:r>
    </w:p>
    <w:p w:rsidR="00BD051B" w:rsidRDefault="00BD051B" w:rsidP="00BD051B">
      <w:pPr>
        <w:autoSpaceDE w:val="0"/>
        <w:autoSpaceDN w:val="0"/>
        <w:adjustRightInd w:val="0"/>
        <w:rPr>
          <w:rFonts w:ascii="Times New Roman" w:hAnsi="Times New Roman" w:cs="Times New Roman"/>
          <w:b/>
          <w:bCs/>
          <w:sz w:val="24"/>
          <w:szCs w:val="24"/>
        </w:rPr>
      </w:pPr>
    </w:p>
    <w:p w:rsidR="00BD051B" w:rsidRPr="00BD051B" w:rsidRDefault="00BD051B" w:rsidP="008F3113">
      <w:pPr>
        <w:pStyle w:val="Paragraphedeliste"/>
        <w:tabs>
          <w:tab w:val="left" w:pos="8222"/>
        </w:tabs>
        <w:autoSpaceDE w:val="0"/>
        <w:autoSpaceDN w:val="0"/>
        <w:adjustRightInd w:val="0"/>
        <w:spacing w:after="0" w:line="360" w:lineRule="auto"/>
        <w:ind w:left="-13" w:firstLine="580"/>
        <w:jc w:val="center"/>
        <w:rPr>
          <w:rFonts w:ascii="Times New Roman" w:hAnsi="Times New Roman" w:cs="Times New Roman"/>
          <w:b/>
          <w:bCs/>
          <w:i/>
          <w:iCs/>
          <w:sz w:val="28"/>
          <w:szCs w:val="28"/>
        </w:rPr>
      </w:pPr>
      <w:r w:rsidRPr="00BD051B">
        <w:rPr>
          <w:rFonts w:ascii="Times New Roman" w:hAnsi="Times New Roman" w:cs="Times New Roman"/>
          <w:b/>
          <w:bCs/>
          <w:i/>
          <w:iCs/>
          <w:sz w:val="28"/>
          <w:szCs w:val="28"/>
        </w:rPr>
        <w:t xml:space="preserve">D (a, b) = 2 * </w:t>
      </w:r>
      <m:oMath>
        <m:f>
          <m:fPr>
            <m:ctrlPr>
              <w:rPr>
                <w:rFonts w:ascii="Cambria Math" w:hAnsi="Cambria Math" w:cs="Times New Roman"/>
                <w:b/>
                <w:bCs/>
                <w:i/>
                <w:iCs/>
                <w:sz w:val="28"/>
                <w:szCs w:val="28"/>
              </w:rPr>
            </m:ctrlPr>
          </m:fPr>
          <m:num>
            <m:nary>
              <m:naryPr>
                <m:chr m:val="∑"/>
                <m:limLoc m:val="undOvr"/>
                <m:subHide m:val="on"/>
                <m:supHide m:val="on"/>
                <m:ctrlPr>
                  <w:rPr>
                    <w:rFonts w:ascii="Cambria Math" w:hAnsi="Cambria Math" w:cs="Times New Roman"/>
                    <w:b/>
                    <w:bCs/>
                    <w:i/>
                    <w:iCs/>
                    <w:sz w:val="28"/>
                    <w:szCs w:val="28"/>
                  </w:rPr>
                </m:ctrlPr>
              </m:naryPr>
              <m:sub/>
              <m:sup/>
              <m:e>
                <m:r>
                  <m:rPr>
                    <m:sty m:val="bi"/>
                  </m:rPr>
                  <w:rPr>
                    <w:rFonts w:ascii="Cambria Math" w:hAnsi="Cambria Math" w:cs="Times New Roman"/>
                    <w:sz w:val="28"/>
                    <w:szCs w:val="28"/>
                  </w:rPr>
                  <m:t>(a*b)</m:t>
                </m:r>
              </m:e>
            </m:nary>
          </m:num>
          <m:den>
            <m:nary>
              <m:naryPr>
                <m:chr m:val="∑"/>
                <m:limLoc m:val="undOvr"/>
                <m:subHide m:val="on"/>
                <m:supHide m:val="on"/>
                <m:ctrlPr>
                  <w:rPr>
                    <w:rFonts w:ascii="Cambria Math" w:hAnsi="Cambria Math" w:cs="Times New Roman"/>
                    <w:b/>
                    <w:bCs/>
                    <w:i/>
                    <w:iCs/>
                    <w:sz w:val="28"/>
                    <w:szCs w:val="28"/>
                  </w:rPr>
                </m:ctrlPr>
              </m:naryPr>
              <m:sub/>
              <m:sup/>
              <m:e>
                <m:r>
                  <m:rPr>
                    <m:sty m:val="bi"/>
                  </m:rPr>
                  <w:rPr>
                    <w:rFonts w:ascii="Cambria Math" w:hAnsi="Cambria Math" w:cs="Times New Roman"/>
                    <w:sz w:val="28"/>
                    <w:szCs w:val="28"/>
                  </w:rPr>
                  <m:t>(</m:t>
                </m:r>
                <m:sSup>
                  <m:sSupPr>
                    <m:ctrlPr>
                      <w:rPr>
                        <w:rFonts w:ascii="Cambria Math" w:hAnsi="Cambria Math" w:cs="Times New Roman"/>
                        <w:b/>
                        <w:bCs/>
                        <w:i/>
                        <w:iCs/>
                        <w:sz w:val="28"/>
                        <w:szCs w:val="28"/>
                      </w:rPr>
                    </m:ctrlPr>
                  </m:sSupPr>
                  <m:e>
                    <m:r>
                      <m:rPr>
                        <m:sty m:val="bi"/>
                      </m:rPr>
                      <w:rPr>
                        <w:rFonts w:ascii="Cambria Math" w:hAnsi="Cambria Math" w:cs="Times New Roman"/>
                        <w:sz w:val="28"/>
                        <w:szCs w:val="28"/>
                      </w:rPr>
                      <m:t>a</m:t>
                    </m:r>
                  </m:e>
                  <m:sup>
                    <m:r>
                      <m:rPr>
                        <m:sty m:val="bi"/>
                      </m:rPr>
                      <w:rPr>
                        <w:rFonts w:ascii="Cambria Math" w:hAnsi="Cambria Math" w:cs="Times New Roman"/>
                        <w:sz w:val="28"/>
                        <w:szCs w:val="28"/>
                      </w:rPr>
                      <m:t>2</m:t>
                    </m:r>
                  </m:sup>
                </m:sSup>
                <m:r>
                  <m:rPr>
                    <m:sty m:val="bi"/>
                  </m:rPr>
                  <w:rPr>
                    <w:rFonts w:ascii="Cambria Math" w:hAnsi="Cambria Math" w:cs="Times New Roman"/>
                    <w:sz w:val="28"/>
                    <w:szCs w:val="28"/>
                  </w:rPr>
                  <m:t>+</m:t>
                </m:r>
                <m:sSup>
                  <m:sSupPr>
                    <m:ctrlPr>
                      <w:rPr>
                        <w:rFonts w:ascii="Cambria Math" w:hAnsi="Cambria Math" w:cs="Times New Roman"/>
                        <w:b/>
                        <w:bCs/>
                        <w:i/>
                        <w:iCs/>
                        <w:sz w:val="28"/>
                        <w:szCs w:val="28"/>
                      </w:rPr>
                    </m:ctrlPr>
                  </m:sSupPr>
                  <m:e>
                    <m:r>
                      <m:rPr>
                        <m:sty m:val="bi"/>
                      </m:rPr>
                      <w:rPr>
                        <w:rFonts w:ascii="Cambria Math" w:hAnsi="Cambria Math" w:cs="Times New Roman"/>
                        <w:sz w:val="28"/>
                        <w:szCs w:val="28"/>
                      </w:rPr>
                      <m:t>b</m:t>
                    </m:r>
                  </m:e>
                  <m:sup>
                    <m:r>
                      <m:rPr>
                        <m:sty m:val="bi"/>
                      </m:rPr>
                      <w:rPr>
                        <w:rFonts w:ascii="Cambria Math" w:hAnsi="Cambria Math" w:cs="Times New Roman"/>
                        <w:sz w:val="28"/>
                        <w:szCs w:val="28"/>
                      </w:rPr>
                      <m:t>2</m:t>
                    </m:r>
                  </m:sup>
                </m:sSup>
                <m:r>
                  <m:rPr>
                    <m:sty m:val="bi"/>
                  </m:rPr>
                  <w:rPr>
                    <w:rFonts w:ascii="Cambria Math" w:hAnsi="Cambria Math" w:cs="Times New Roman"/>
                    <w:sz w:val="28"/>
                    <w:szCs w:val="28"/>
                  </w:rPr>
                  <m:t>)</m:t>
                </m:r>
              </m:e>
            </m:nary>
          </m:den>
        </m:f>
      </m:oMath>
      <w:r w:rsidRPr="00BD051B">
        <w:rPr>
          <w:rFonts w:ascii="Times New Roman" w:eastAsiaTheme="minorEastAsia" w:hAnsi="Times New Roman" w:cs="Times New Roman"/>
          <w:b/>
          <w:bCs/>
          <w:i/>
          <w:iCs/>
          <w:sz w:val="28"/>
          <w:szCs w:val="28"/>
        </w:rPr>
        <w:t xml:space="preserve">                         (9)</w:t>
      </w:r>
    </w:p>
    <w:p w:rsidR="00BD051B" w:rsidRDefault="00BD051B" w:rsidP="00BD051B">
      <w:pPr>
        <w:autoSpaceDE w:val="0"/>
        <w:autoSpaceDN w:val="0"/>
        <w:adjustRightInd w:val="0"/>
        <w:rPr>
          <w:rFonts w:ascii="Times New Roman" w:hAnsi="Times New Roman" w:cs="Times New Roman"/>
          <w:b/>
          <w:bCs/>
          <w:sz w:val="24"/>
          <w:szCs w:val="24"/>
        </w:rPr>
      </w:pPr>
    </w:p>
    <w:p w:rsidR="00BD051B" w:rsidRPr="00BD051B" w:rsidRDefault="00BD051B" w:rsidP="00BD051B">
      <w:pPr>
        <w:autoSpaceDE w:val="0"/>
        <w:autoSpaceDN w:val="0"/>
        <w:adjustRightInd w:val="0"/>
        <w:rPr>
          <w:rFonts w:ascii="Times New Roman" w:hAnsi="Times New Roman" w:cs="Times New Roman"/>
          <w:b/>
          <w:bCs/>
          <w:sz w:val="24"/>
          <w:szCs w:val="24"/>
        </w:rPr>
      </w:pPr>
    </w:p>
    <w:p w:rsidR="00C76205" w:rsidRPr="005464C8" w:rsidRDefault="00C76205" w:rsidP="00C76205">
      <w:pPr>
        <w:pStyle w:val="Paragraphedeliste"/>
        <w:autoSpaceDE w:val="0"/>
        <w:autoSpaceDN w:val="0"/>
        <w:adjustRightInd w:val="0"/>
        <w:spacing w:after="0"/>
        <w:rPr>
          <w:rFonts w:ascii="Times New Roman" w:hAnsi="Times New Roman" w:cs="Times New Roman"/>
          <w:b/>
          <w:bCs/>
          <w:sz w:val="24"/>
          <w:szCs w:val="24"/>
        </w:rPr>
      </w:pPr>
    </w:p>
    <w:p w:rsidR="00FD2273" w:rsidRDefault="00FD2273" w:rsidP="00C76205">
      <w:pPr>
        <w:autoSpaceDE w:val="0"/>
        <w:autoSpaceDN w:val="0"/>
        <w:adjustRightInd w:val="0"/>
        <w:spacing w:before="240" w:line="360" w:lineRule="auto"/>
        <w:rPr>
          <w:rFonts w:asciiTheme="majorBidi" w:hAnsiTheme="majorBidi" w:cstheme="majorBidi"/>
          <w:b/>
          <w:bCs/>
          <w:sz w:val="24"/>
          <w:szCs w:val="24"/>
        </w:rPr>
      </w:pPr>
    </w:p>
    <w:p w:rsidR="00C76205" w:rsidRPr="004A625E" w:rsidRDefault="00540B17" w:rsidP="00C76205">
      <w:pPr>
        <w:autoSpaceDE w:val="0"/>
        <w:autoSpaceDN w:val="0"/>
        <w:adjustRightInd w:val="0"/>
        <w:spacing w:before="240" w:line="360" w:lineRule="auto"/>
        <w:rPr>
          <w:rFonts w:asciiTheme="majorBidi" w:hAnsiTheme="majorBidi" w:cstheme="majorBidi"/>
          <w:sz w:val="24"/>
          <w:szCs w:val="24"/>
        </w:rPr>
      </w:pPr>
      <w:r>
        <w:rPr>
          <w:rFonts w:asciiTheme="majorBidi" w:hAnsiTheme="majorBidi" w:cstheme="majorBidi"/>
          <w:b/>
          <w:bCs/>
          <w:sz w:val="24"/>
          <w:szCs w:val="24"/>
        </w:rPr>
        <w:lastRenderedPageBreak/>
        <w:t>3</w:t>
      </w:r>
      <w:r w:rsidR="00C76205" w:rsidRPr="004A625E">
        <w:rPr>
          <w:rFonts w:asciiTheme="majorBidi" w:hAnsiTheme="majorBidi" w:cstheme="majorBidi"/>
          <w:b/>
          <w:bCs/>
          <w:sz w:val="24"/>
          <w:szCs w:val="24"/>
        </w:rPr>
        <w:t xml:space="preserve">.2.1.d. </w:t>
      </w:r>
      <w:r w:rsidR="00C76205" w:rsidRPr="004A625E">
        <w:rPr>
          <w:rFonts w:asciiTheme="majorBidi" w:hAnsiTheme="majorBidi" w:cstheme="majorBidi"/>
          <w:b/>
          <w:bCs/>
          <w:sz w:val="24"/>
          <w:szCs w:val="24"/>
          <w:lang w:eastAsia="fr-FR"/>
        </w:rPr>
        <w:t>Critiques de la méthode:</w:t>
      </w:r>
    </w:p>
    <w:p w:rsidR="00C76205" w:rsidRPr="005903B3" w:rsidRDefault="00C76205" w:rsidP="00C76205">
      <w:pPr>
        <w:autoSpaceDE w:val="0"/>
        <w:autoSpaceDN w:val="0"/>
        <w:adjustRightInd w:val="0"/>
        <w:spacing w:before="40" w:after="240" w:line="360" w:lineRule="auto"/>
        <w:ind w:firstLine="284"/>
        <w:rPr>
          <w:rFonts w:asciiTheme="majorBidi" w:hAnsiTheme="majorBidi" w:cstheme="majorBidi"/>
          <w:sz w:val="24"/>
          <w:szCs w:val="24"/>
          <w:lang w:eastAsia="fr-FR"/>
        </w:rPr>
      </w:pPr>
      <w:r w:rsidRPr="005903B3">
        <w:rPr>
          <w:rFonts w:asciiTheme="majorBidi" w:hAnsiTheme="majorBidi" w:cstheme="majorBidi"/>
          <w:sz w:val="24"/>
          <w:szCs w:val="24"/>
          <w:lang w:eastAsia="fr-FR"/>
        </w:rPr>
        <w:t>L’avantage que présente cette méthode est sa simplicité et son efficacité qui fait d’elle une méthode très utilisée ; toutefois, on peut lui reprocher le fait qu’elle utilise un nombre important d’objets pour calculer la similarité avec un nouvel objet à classer et plus le nombre d’objets est grand plus le temps d’exécution est très important</w:t>
      </w:r>
      <w:r w:rsidR="00735ABF" w:rsidRPr="00735ABF">
        <w:rPr>
          <w:rFonts w:asciiTheme="majorBidi" w:hAnsiTheme="majorBidi" w:cstheme="majorBidi"/>
          <w:b/>
          <w:bCs/>
          <w:sz w:val="24"/>
          <w:szCs w:val="24"/>
          <w:lang w:eastAsia="fr-FR"/>
        </w:rPr>
        <w:t>[4]</w:t>
      </w:r>
      <w:r w:rsidRPr="005903B3">
        <w:rPr>
          <w:rFonts w:asciiTheme="majorBidi" w:hAnsiTheme="majorBidi" w:cstheme="majorBidi"/>
          <w:sz w:val="24"/>
          <w:szCs w:val="24"/>
          <w:lang w:eastAsia="fr-FR"/>
        </w:rPr>
        <w:t>.</w:t>
      </w:r>
    </w:p>
    <w:p w:rsidR="00C76205" w:rsidRPr="004A625E" w:rsidRDefault="00540B17" w:rsidP="00C76205">
      <w:pPr>
        <w:pStyle w:val="Titre3"/>
        <w:numPr>
          <w:ilvl w:val="0"/>
          <w:numId w:val="0"/>
        </w:numPr>
        <w:tabs>
          <w:tab w:val="left" w:pos="993"/>
        </w:tabs>
        <w:spacing w:before="40" w:after="0" w:line="360" w:lineRule="auto"/>
        <w:rPr>
          <w:rFonts w:ascii="Times New Roman" w:hAnsi="Times New Roman"/>
          <w:sz w:val="24"/>
          <w:szCs w:val="24"/>
        </w:rPr>
      </w:pPr>
      <w:r>
        <w:rPr>
          <w:rFonts w:ascii="Times New Roman" w:hAnsi="Times New Roman"/>
          <w:sz w:val="24"/>
          <w:szCs w:val="24"/>
        </w:rPr>
        <w:t>3</w:t>
      </w:r>
      <w:r w:rsidR="00C76205" w:rsidRPr="004A625E">
        <w:rPr>
          <w:rFonts w:ascii="Times New Roman" w:hAnsi="Times New Roman"/>
          <w:sz w:val="24"/>
          <w:szCs w:val="24"/>
        </w:rPr>
        <w:t>.2.1.e. Les domaines d'application :</w:t>
      </w:r>
    </w:p>
    <w:p w:rsidR="00C76205" w:rsidRPr="005464C8" w:rsidRDefault="00C76205" w:rsidP="00C76205">
      <w:pPr>
        <w:spacing w:before="120" w:after="240" w:line="360" w:lineRule="auto"/>
        <w:ind w:firstLine="284"/>
        <w:rPr>
          <w:rFonts w:ascii="Times New Roman" w:hAnsi="Times New Roman" w:cs="Times New Roman"/>
          <w:sz w:val="24"/>
          <w:szCs w:val="24"/>
        </w:rPr>
      </w:pPr>
      <w:r w:rsidRPr="005903B3">
        <w:rPr>
          <w:rFonts w:ascii="Times New Roman" w:hAnsi="Times New Roman" w:cs="Times New Roman"/>
          <w:sz w:val="24"/>
          <w:szCs w:val="24"/>
        </w:rPr>
        <w:t xml:space="preserve">La méthode peut s'appliquer dès qu'il est possible de définir une distance sur les champs. Or, il est possible de définir des distances sur des champs complexes tels que des informations géographiques, des textes, des images, et du son. C'est parfois un critère de choix de la méthode </w:t>
      </w:r>
      <w:r w:rsidRPr="00276B24">
        <w:rPr>
          <w:rFonts w:ascii="Times New Roman" w:hAnsi="Times New Roman" w:cs="Times New Roman"/>
          <w:i/>
          <w:iCs/>
          <w:sz w:val="24"/>
          <w:szCs w:val="24"/>
        </w:rPr>
        <w:t>K-PPV</w:t>
      </w:r>
      <w:r w:rsidRPr="005903B3">
        <w:rPr>
          <w:rFonts w:ascii="Times New Roman" w:hAnsi="Times New Roman" w:cs="Times New Roman"/>
          <w:sz w:val="24"/>
          <w:szCs w:val="24"/>
        </w:rPr>
        <w:t xml:space="preserve"> car les autres méthodes traitent difficilement les données complexes. On peut noter, également, que laméthode est robuste au bruit</w:t>
      </w:r>
      <w:r w:rsidR="00735ABF" w:rsidRPr="00735ABF">
        <w:rPr>
          <w:rFonts w:ascii="Times New Roman" w:hAnsi="Times New Roman" w:cs="Times New Roman"/>
          <w:b/>
          <w:bCs/>
          <w:sz w:val="24"/>
          <w:szCs w:val="24"/>
        </w:rPr>
        <w:t>[4]</w:t>
      </w:r>
      <w:r w:rsidRPr="005903B3">
        <w:rPr>
          <w:rFonts w:ascii="Times New Roman" w:hAnsi="Times New Roman" w:cs="Times New Roman"/>
          <w:sz w:val="24"/>
          <w:szCs w:val="24"/>
        </w:rPr>
        <w:t>.</w:t>
      </w:r>
    </w:p>
    <w:p w:rsidR="00C76205" w:rsidRDefault="00540B17" w:rsidP="00FD2273">
      <w:pPr>
        <w:autoSpaceDE w:val="0"/>
        <w:autoSpaceDN w:val="0"/>
        <w:adjustRightInd w:val="0"/>
        <w:spacing w:before="40" w:after="240" w:line="360" w:lineRule="auto"/>
        <w:rPr>
          <w:rFonts w:asciiTheme="majorBidi" w:hAnsiTheme="majorBidi" w:cstheme="majorBidi"/>
          <w:b/>
          <w:bCs/>
          <w:sz w:val="28"/>
          <w:szCs w:val="28"/>
          <w:lang w:eastAsia="fr-FR"/>
        </w:rPr>
      </w:pPr>
      <w:r>
        <w:rPr>
          <w:rFonts w:asciiTheme="majorBidi" w:hAnsiTheme="majorBidi" w:cstheme="majorBidi"/>
          <w:b/>
          <w:bCs/>
          <w:sz w:val="28"/>
          <w:szCs w:val="28"/>
          <w:lang w:eastAsia="fr-FR"/>
        </w:rPr>
        <w:t>3</w:t>
      </w:r>
      <w:r w:rsidR="00C76205">
        <w:rPr>
          <w:rFonts w:asciiTheme="majorBidi" w:hAnsiTheme="majorBidi" w:cstheme="majorBidi"/>
          <w:b/>
          <w:bCs/>
          <w:sz w:val="28"/>
          <w:szCs w:val="28"/>
          <w:lang w:eastAsia="fr-FR"/>
        </w:rPr>
        <w:t>.2.2. Les arbres de décision :</w:t>
      </w:r>
    </w:p>
    <w:p w:rsidR="00C76205" w:rsidRPr="004A625E" w:rsidRDefault="00540B17" w:rsidP="00C76205">
      <w:pPr>
        <w:autoSpaceDE w:val="0"/>
        <w:autoSpaceDN w:val="0"/>
        <w:adjustRightInd w:val="0"/>
        <w:spacing w:before="40" w:line="360" w:lineRule="auto"/>
        <w:rPr>
          <w:rFonts w:asciiTheme="majorBidi" w:hAnsiTheme="majorBidi" w:cstheme="majorBidi"/>
          <w:b/>
          <w:bCs/>
          <w:sz w:val="24"/>
          <w:szCs w:val="24"/>
          <w:lang w:eastAsia="fr-FR"/>
        </w:rPr>
      </w:pPr>
      <w:r>
        <w:rPr>
          <w:rFonts w:asciiTheme="majorBidi" w:hAnsiTheme="majorBidi" w:cstheme="majorBidi"/>
          <w:b/>
          <w:bCs/>
          <w:sz w:val="24"/>
          <w:szCs w:val="24"/>
          <w:lang w:eastAsia="fr-FR"/>
        </w:rPr>
        <w:t>3</w:t>
      </w:r>
      <w:r w:rsidR="00C76205" w:rsidRPr="004A625E">
        <w:rPr>
          <w:rFonts w:asciiTheme="majorBidi" w:hAnsiTheme="majorBidi" w:cstheme="majorBidi"/>
          <w:b/>
          <w:bCs/>
          <w:sz w:val="24"/>
          <w:szCs w:val="24"/>
          <w:lang w:eastAsia="fr-FR"/>
        </w:rPr>
        <w:t>.2.2.a. Définition :</w:t>
      </w:r>
    </w:p>
    <w:p w:rsidR="00C76205" w:rsidRPr="005464C8" w:rsidRDefault="00C76205" w:rsidP="00C76205">
      <w:pPr>
        <w:autoSpaceDE w:val="0"/>
        <w:autoSpaceDN w:val="0"/>
        <w:adjustRightInd w:val="0"/>
        <w:spacing w:before="40" w:line="360" w:lineRule="auto"/>
        <w:ind w:firstLine="284"/>
        <w:rPr>
          <w:rFonts w:ascii="Times New Roman" w:hAnsi="Times New Roman" w:cs="Times New Roman"/>
          <w:sz w:val="24"/>
          <w:szCs w:val="24"/>
          <w:lang w:eastAsia="fr-FR"/>
        </w:rPr>
      </w:pPr>
      <w:r w:rsidRPr="005464C8">
        <w:rPr>
          <w:rFonts w:ascii="Times New Roman" w:hAnsi="Times New Roman" w:cs="Times New Roman"/>
          <w:sz w:val="24"/>
          <w:szCs w:val="24"/>
          <w:lang w:eastAsia="fr-FR"/>
        </w:rPr>
        <w:t xml:space="preserve">Les arbres de décision sont des méthodes puissantes de catégorisation. Leur principe est de construire des modèles de classification à partir d’un ensemble de données d’apprentissage. Il existe plusieurs algorithmes d’apprentissage inductifs basés sur les arbres de décision ; le plus connu est l’algorithme </w:t>
      </w:r>
      <w:r w:rsidRPr="00276B24">
        <w:rPr>
          <w:rFonts w:ascii="Times New Roman" w:hAnsi="Times New Roman" w:cs="Times New Roman"/>
          <w:b/>
          <w:bCs/>
          <w:i/>
          <w:iCs/>
          <w:sz w:val="24"/>
          <w:szCs w:val="24"/>
          <w:lang w:eastAsia="fr-FR"/>
        </w:rPr>
        <w:t>C4.5</w:t>
      </w:r>
      <w:r w:rsidRPr="005464C8">
        <w:rPr>
          <w:rFonts w:ascii="Times New Roman" w:hAnsi="Times New Roman" w:cs="Times New Roman"/>
          <w:sz w:val="24"/>
          <w:szCs w:val="24"/>
          <w:lang w:eastAsia="fr-FR"/>
        </w:rPr>
        <w:t>.</w:t>
      </w:r>
    </w:p>
    <w:p w:rsidR="00C76205" w:rsidRPr="005464C8" w:rsidRDefault="00C76205" w:rsidP="00C76205">
      <w:pPr>
        <w:autoSpaceDE w:val="0"/>
        <w:autoSpaceDN w:val="0"/>
        <w:adjustRightInd w:val="0"/>
        <w:spacing w:before="40" w:after="240" w:line="360" w:lineRule="auto"/>
        <w:ind w:firstLine="284"/>
        <w:rPr>
          <w:rFonts w:ascii="Times New Roman" w:hAnsi="Times New Roman" w:cs="Times New Roman"/>
          <w:sz w:val="24"/>
          <w:szCs w:val="24"/>
          <w:lang w:eastAsia="fr-FR"/>
        </w:rPr>
      </w:pPr>
      <w:r w:rsidRPr="00276B24">
        <w:rPr>
          <w:rFonts w:ascii="Times New Roman" w:hAnsi="Times New Roman" w:cs="Times New Roman"/>
          <w:b/>
          <w:bCs/>
          <w:i/>
          <w:iCs/>
          <w:sz w:val="24"/>
          <w:szCs w:val="24"/>
          <w:lang w:eastAsia="fr-FR"/>
        </w:rPr>
        <w:t>C4.5</w:t>
      </w:r>
      <w:r w:rsidRPr="005464C8">
        <w:rPr>
          <w:rFonts w:ascii="Times New Roman" w:hAnsi="Times New Roman" w:cs="Times New Roman"/>
          <w:sz w:val="24"/>
          <w:szCs w:val="24"/>
          <w:lang w:eastAsia="fr-FR"/>
        </w:rPr>
        <w:t xml:space="preserve"> a pour rôle de générer un arbre de décision initial à partir des exemples tests. Cet arbre est composé de deux types de nœuds :</w:t>
      </w:r>
    </w:p>
    <w:p w:rsidR="00C76205" w:rsidRPr="005464C8" w:rsidRDefault="00C76205" w:rsidP="00C76205">
      <w:pPr>
        <w:pStyle w:val="Paragraphedeliste"/>
        <w:numPr>
          <w:ilvl w:val="0"/>
          <w:numId w:val="4"/>
        </w:numPr>
        <w:autoSpaceDE w:val="0"/>
        <w:autoSpaceDN w:val="0"/>
        <w:adjustRightInd w:val="0"/>
        <w:spacing w:before="40" w:line="360" w:lineRule="auto"/>
        <w:jc w:val="both"/>
        <w:rPr>
          <w:rFonts w:ascii="Times New Roman" w:hAnsi="Times New Roman" w:cs="Times New Roman"/>
          <w:sz w:val="24"/>
          <w:szCs w:val="24"/>
          <w:lang w:eastAsia="fr-FR"/>
        </w:rPr>
      </w:pPr>
      <w:r w:rsidRPr="00276B24">
        <w:rPr>
          <w:rFonts w:ascii="Times New Roman" w:hAnsi="Times New Roman" w:cs="Times New Roman"/>
          <w:b/>
          <w:bCs/>
          <w:i/>
          <w:iCs/>
          <w:sz w:val="24"/>
          <w:szCs w:val="24"/>
          <w:lang w:eastAsia="fr-FR"/>
        </w:rPr>
        <w:t>La feuille</w:t>
      </w:r>
      <w:r w:rsidRPr="005464C8">
        <w:rPr>
          <w:rFonts w:ascii="Times New Roman" w:hAnsi="Times New Roman" w:cs="Times New Roman"/>
          <w:sz w:val="24"/>
          <w:szCs w:val="24"/>
          <w:lang w:eastAsia="fr-FR"/>
        </w:rPr>
        <w:t xml:space="preserve"> : indique la classe.</w:t>
      </w:r>
    </w:p>
    <w:p w:rsidR="00C76205" w:rsidRPr="005464C8" w:rsidRDefault="00C76205" w:rsidP="00FD2273">
      <w:pPr>
        <w:pStyle w:val="Paragraphedeliste"/>
        <w:numPr>
          <w:ilvl w:val="0"/>
          <w:numId w:val="4"/>
        </w:numPr>
        <w:autoSpaceDE w:val="0"/>
        <w:autoSpaceDN w:val="0"/>
        <w:adjustRightInd w:val="0"/>
        <w:spacing w:before="40" w:after="0" w:line="360" w:lineRule="auto"/>
        <w:jc w:val="both"/>
        <w:rPr>
          <w:rFonts w:ascii="Times New Roman" w:hAnsi="Times New Roman" w:cs="Times New Roman"/>
          <w:sz w:val="24"/>
          <w:szCs w:val="24"/>
          <w:lang w:eastAsia="fr-FR"/>
        </w:rPr>
      </w:pPr>
      <w:r w:rsidRPr="00276B24">
        <w:rPr>
          <w:rFonts w:ascii="Times New Roman" w:hAnsi="Times New Roman" w:cs="Times New Roman"/>
          <w:b/>
          <w:bCs/>
          <w:i/>
          <w:iCs/>
          <w:sz w:val="24"/>
          <w:szCs w:val="24"/>
          <w:lang w:eastAsia="fr-FR"/>
        </w:rPr>
        <w:t>Le nœud de décision</w:t>
      </w:r>
      <w:r w:rsidRPr="005464C8">
        <w:rPr>
          <w:rFonts w:ascii="Times New Roman" w:hAnsi="Times New Roman" w:cs="Times New Roman"/>
          <w:sz w:val="24"/>
          <w:szCs w:val="24"/>
          <w:lang w:eastAsia="fr-FR"/>
        </w:rPr>
        <w:t xml:space="preserve"> : contient les règles de décision à appliquer aux attributs du nouveau vecteur. En effet, les documents sont représentés dans un espace vectoriel.</w:t>
      </w:r>
    </w:p>
    <w:p w:rsidR="00C76205" w:rsidRPr="00C96D3A" w:rsidRDefault="00C76205" w:rsidP="00C76205">
      <w:pPr>
        <w:autoSpaceDE w:val="0"/>
        <w:autoSpaceDN w:val="0"/>
        <w:adjustRightInd w:val="0"/>
        <w:spacing w:after="240" w:line="360" w:lineRule="auto"/>
        <w:ind w:firstLine="284"/>
        <w:rPr>
          <w:rFonts w:ascii="Times New Roman" w:hAnsi="Times New Roman" w:cs="Times New Roman"/>
          <w:sz w:val="24"/>
          <w:szCs w:val="24"/>
          <w:lang w:eastAsia="fr-FR"/>
        </w:rPr>
      </w:pPr>
      <w:r w:rsidRPr="005464C8">
        <w:rPr>
          <w:rFonts w:ascii="Times New Roman" w:hAnsi="Times New Roman" w:cs="Times New Roman"/>
          <w:sz w:val="24"/>
          <w:szCs w:val="24"/>
          <w:lang w:eastAsia="fr-FR"/>
        </w:rPr>
        <w:t xml:space="preserve">Lorsqu’un nouveau vecteur doit être affecté à une classe, </w:t>
      </w:r>
      <w:r w:rsidRPr="005464C8">
        <w:rPr>
          <w:rFonts w:ascii="Times New Roman" w:hAnsi="Times New Roman" w:cs="Times New Roman"/>
          <w:b/>
          <w:bCs/>
          <w:sz w:val="24"/>
          <w:szCs w:val="24"/>
          <w:lang w:eastAsia="fr-FR"/>
        </w:rPr>
        <w:t>C4.5</w:t>
      </w:r>
      <w:r w:rsidRPr="005464C8">
        <w:rPr>
          <w:rFonts w:ascii="Times New Roman" w:hAnsi="Times New Roman" w:cs="Times New Roman"/>
          <w:sz w:val="24"/>
          <w:szCs w:val="24"/>
          <w:lang w:eastAsia="fr-FR"/>
        </w:rPr>
        <w:t xml:space="preserve"> commence par tester les règles de la racine ; ensuite, à chaque nœud de décision, l’algorithme décide, grâce au résultat du test, quelle est la branche à suivre et ainsi de suite, jusqu’à atteindre un nœud feuille où se trouve la bonne classe</w:t>
      </w:r>
      <w:r w:rsidR="00865868" w:rsidRPr="00865868">
        <w:rPr>
          <w:rFonts w:ascii="Times New Roman" w:hAnsi="Times New Roman" w:cs="Times New Roman"/>
          <w:b/>
          <w:bCs/>
          <w:sz w:val="24"/>
          <w:szCs w:val="24"/>
          <w:lang w:eastAsia="fr-FR"/>
        </w:rPr>
        <w:t>[4]</w:t>
      </w:r>
      <w:r w:rsidRPr="005464C8">
        <w:rPr>
          <w:rFonts w:ascii="Times New Roman" w:hAnsi="Times New Roman" w:cs="Times New Roman"/>
          <w:sz w:val="24"/>
          <w:szCs w:val="24"/>
          <w:lang w:eastAsia="fr-FR"/>
        </w:rPr>
        <w:t>.</w:t>
      </w:r>
    </w:p>
    <w:p w:rsidR="00C76205" w:rsidRPr="004A625E" w:rsidRDefault="00540B17" w:rsidP="00C76205">
      <w:pPr>
        <w:autoSpaceDE w:val="0"/>
        <w:autoSpaceDN w:val="0"/>
        <w:adjustRightInd w:val="0"/>
        <w:spacing w:before="120" w:line="360" w:lineRule="auto"/>
        <w:rPr>
          <w:rFonts w:ascii="Times New Roman" w:hAnsi="Times New Roman" w:cs="Times New Roman"/>
          <w:sz w:val="24"/>
          <w:szCs w:val="24"/>
          <w:lang w:eastAsia="fr-FR"/>
        </w:rPr>
      </w:pPr>
      <w:r>
        <w:rPr>
          <w:rFonts w:ascii="Times New Roman" w:hAnsi="Times New Roman" w:cs="Times New Roman"/>
          <w:b/>
          <w:color w:val="000000"/>
          <w:sz w:val="24"/>
          <w:szCs w:val="24"/>
          <w:lang w:eastAsia="fr-FR"/>
        </w:rPr>
        <w:t>3</w:t>
      </w:r>
      <w:r w:rsidR="00C76205" w:rsidRPr="004A625E">
        <w:rPr>
          <w:rFonts w:ascii="Times New Roman" w:hAnsi="Times New Roman" w:cs="Times New Roman"/>
          <w:b/>
          <w:color w:val="000000"/>
          <w:sz w:val="24"/>
          <w:szCs w:val="24"/>
          <w:lang w:eastAsia="fr-FR"/>
        </w:rPr>
        <w:t>.2.2.b. Algorithme :</w:t>
      </w:r>
    </w:p>
    <w:p w:rsidR="00C76205" w:rsidRDefault="00C76205" w:rsidP="00C76205">
      <w:pPr>
        <w:autoSpaceDE w:val="0"/>
        <w:autoSpaceDN w:val="0"/>
        <w:adjustRightInd w:val="0"/>
        <w:spacing w:line="360" w:lineRule="auto"/>
        <w:ind w:firstLine="284"/>
        <w:rPr>
          <w:rFonts w:ascii="Times New Roman" w:hAnsi="Times New Roman" w:cs="Times New Roman"/>
          <w:color w:val="000000"/>
          <w:sz w:val="24"/>
          <w:szCs w:val="24"/>
          <w:lang w:eastAsia="fr-FR"/>
        </w:rPr>
      </w:pPr>
      <w:r w:rsidRPr="000E2633">
        <w:rPr>
          <w:rFonts w:ascii="Times New Roman" w:hAnsi="Times New Roman" w:cs="Times New Roman"/>
          <w:color w:val="000000"/>
          <w:sz w:val="24"/>
          <w:szCs w:val="24"/>
          <w:lang w:eastAsia="fr-FR"/>
        </w:rPr>
        <w:t>En général, l'algorithme d'arbre de décision se présente de la façon suivante :</w:t>
      </w:r>
    </w:p>
    <w:p w:rsidR="00C76205" w:rsidRDefault="00C76205" w:rsidP="00C76205">
      <w:pPr>
        <w:autoSpaceDE w:val="0"/>
        <w:autoSpaceDN w:val="0"/>
        <w:adjustRightInd w:val="0"/>
        <w:spacing w:before="40" w:line="360" w:lineRule="auto"/>
        <w:ind w:firstLine="284"/>
        <w:rPr>
          <w:rFonts w:ascii="Times New Roman" w:hAnsi="Times New Roman" w:cs="Times New Roman"/>
          <w:color w:val="000000"/>
          <w:sz w:val="24"/>
          <w:szCs w:val="24"/>
          <w:lang w:eastAsia="fr-FR"/>
        </w:rPr>
      </w:pPr>
    </w:p>
    <w:p w:rsidR="00FD2273" w:rsidRPr="000E2633" w:rsidRDefault="00FD2273" w:rsidP="00C76205">
      <w:pPr>
        <w:autoSpaceDE w:val="0"/>
        <w:autoSpaceDN w:val="0"/>
        <w:adjustRightInd w:val="0"/>
        <w:spacing w:before="40" w:line="360" w:lineRule="auto"/>
        <w:ind w:firstLine="284"/>
        <w:rPr>
          <w:rFonts w:ascii="Times New Roman" w:hAnsi="Times New Roman" w:cs="Times New Roman"/>
          <w:color w:val="000000"/>
          <w:sz w:val="24"/>
          <w:szCs w:val="24"/>
          <w:lang w:eastAsia="fr-FR"/>
        </w:rPr>
      </w:pPr>
    </w:p>
    <w:tbl>
      <w:tblPr>
        <w:tblStyle w:val="Grilledutableau"/>
        <w:tblW w:w="0" w:type="auto"/>
        <w:shd w:val="clear" w:color="auto" w:fill="F2F2F2" w:themeFill="background1" w:themeFillShade="F2"/>
        <w:tblLook w:val="04A0"/>
      </w:tblPr>
      <w:tblGrid>
        <w:gridCol w:w="9212"/>
      </w:tblGrid>
      <w:tr w:rsidR="00C76205" w:rsidRPr="00391E7F" w:rsidTr="00FD2273">
        <w:trPr>
          <w:trHeight w:val="2678"/>
        </w:trPr>
        <w:tc>
          <w:tcPr>
            <w:tcW w:w="9212" w:type="dxa"/>
            <w:shd w:val="clear" w:color="auto" w:fill="F2F2F2" w:themeFill="background1" w:themeFillShade="F2"/>
          </w:tcPr>
          <w:p w:rsidR="00C76205" w:rsidRPr="00391E7F" w:rsidRDefault="001F3F3A" w:rsidP="00FD2273">
            <w:pPr>
              <w:autoSpaceDE w:val="0"/>
              <w:autoSpaceDN w:val="0"/>
              <w:adjustRightInd w:val="0"/>
              <w:spacing w:before="40" w:line="276" w:lineRule="auto"/>
              <w:jc w:val="both"/>
              <w:rPr>
                <w:rFonts w:ascii="Times New Roman" w:hAnsi="Times New Roman" w:cs="Times New Roman"/>
                <w:color w:val="000000"/>
                <w:sz w:val="24"/>
                <w:szCs w:val="24"/>
                <w:lang w:eastAsia="fr-FR"/>
              </w:rPr>
            </w:pPr>
            <w:r>
              <w:rPr>
                <w:rFonts w:ascii="Times New Roman" w:hAnsi="Times New Roman" w:cs="Times New Roman"/>
                <w:noProof/>
                <w:color w:val="000000"/>
                <w:sz w:val="24"/>
                <w:szCs w:val="24"/>
                <w:lang w:eastAsia="fr-FR"/>
              </w:rPr>
              <w:lastRenderedPageBreak/>
              <w:pict>
                <v:shape id="_x0000_s1028" type="#_x0000_t32" style="position:absolute;left:0;text-align:left;margin-left:180.4pt;margin-top:8.8pt;width:18.75pt;height:.05pt;flip:x;z-index:251662336" o:connectortype="straight">
                  <v:stroke endarrow="block"/>
                </v:shape>
              </w:pict>
            </w:r>
            <w:r>
              <w:rPr>
                <w:rFonts w:ascii="Times New Roman" w:hAnsi="Times New Roman" w:cs="Times New Roman"/>
                <w:noProof/>
                <w:color w:val="000000"/>
                <w:sz w:val="24"/>
                <w:szCs w:val="24"/>
                <w:lang w:eastAsia="fr-FR"/>
              </w:rPr>
              <w:pict>
                <v:shape id="_x0000_s1029" type="#_x0000_t32" style="position:absolute;left:0;text-align:left;margin-left:31.9pt;margin-top:8.65pt;width:13.55pt;height:.1pt;flip:x y;z-index:251663360" o:connectortype="straight">
                  <v:stroke endarrow="block"/>
                </v:shape>
              </w:pict>
            </w:r>
            <w:r w:rsidR="00C76205" w:rsidRPr="00391E7F">
              <w:rPr>
                <w:rFonts w:ascii="Times New Roman" w:hAnsi="Times New Roman" w:cs="Times New Roman"/>
                <w:color w:val="000000"/>
                <w:sz w:val="24"/>
                <w:szCs w:val="24"/>
                <w:lang w:eastAsia="fr-FR"/>
              </w:rPr>
              <w:t>Arbre        arbre vide ; nœud_courantracine</w:t>
            </w:r>
          </w:p>
          <w:p w:rsidR="00C76205" w:rsidRPr="00391E7F" w:rsidRDefault="00C76205" w:rsidP="00FD2273">
            <w:pPr>
              <w:autoSpaceDE w:val="0"/>
              <w:autoSpaceDN w:val="0"/>
              <w:adjustRightInd w:val="0"/>
              <w:spacing w:before="40" w:line="276" w:lineRule="auto"/>
              <w:jc w:val="both"/>
              <w:rPr>
                <w:rFonts w:ascii="Times New Roman" w:hAnsi="Times New Roman" w:cs="Times New Roman"/>
                <w:b/>
                <w:bCs/>
                <w:color w:val="000000"/>
                <w:sz w:val="24"/>
                <w:szCs w:val="24"/>
                <w:lang w:eastAsia="fr-FR"/>
              </w:rPr>
            </w:pPr>
            <w:r w:rsidRPr="00391E7F">
              <w:rPr>
                <w:rFonts w:ascii="Times New Roman" w:hAnsi="Times New Roman" w:cs="Times New Roman"/>
                <w:b/>
                <w:bCs/>
                <w:color w:val="000000"/>
                <w:sz w:val="24"/>
                <w:szCs w:val="24"/>
                <w:lang w:eastAsia="fr-FR"/>
              </w:rPr>
              <w:t>Répéter</w:t>
            </w:r>
          </w:p>
          <w:p w:rsidR="00C76205" w:rsidRPr="00391E7F" w:rsidRDefault="001F3F3A" w:rsidP="00FD2273">
            <w:pPr>
              <w:autoSpaceDE w:val="0"/>
              <w:autoSpaceDN w:val="0"/>
              <w:adjustRightInd w:val="0"/>
              <w:spacing w:before="40" w:line="276" w:lineRule="auto"/>
              <w:ind w:left="426"/>
              <w:jc w:val="both"/>
              <w:rPr>
                <w:rFonts w:ascii="Times New Roman" w:hAnsi="Times New Roman" w:cs="Times New Roman"/>
                <w:color w:val="000000"/>
                <w:sz w:val="24"/>
                <w:szCs w:val="24"/>
                <w:lang w:eastAsia="fr-FR"/>
              </w:rPr>
            </w:pPr>
            <w:r>
              <w:rPr>
                <w:rFonts w:ascii="Times New Roman" w:hAnsi="Times New Roman" w:cs="Times New Roman"/>
                <w:noProof/>
                <w:color w:val="000000"/>
                <w:sz w:val="24"/>
                <w:szCs w:val="24"/>
                <w:lang w:eastAsia="fr-FR"/>
              </w:rPr>
              <w:pict>
                <v:shape id="_x0000_s1030" type="#_x0000_t32" style="position:absolute;left:0;text-align:left;margin-left:6.4pt;margin-top:1.6pt;width:0;height:59.1pt;z-index:251664384" o:connectortype="straight"/>
              </w:pict>
            </w:r>
            <w:r w:rsidR="00C76205" w:rsidRPr="00391E7F">
              <w:rPr>
                <w:rFonts w:ascii="Times New Roman" w:hAnsi="Times New Roman" w:cs="Times New Roman"/>
                <w:color w:val="000000"/>
                <w:sz w:val="24"/>
                <w:szCs w:val="24"/>
                <w:lang w:eastAsia="fr-FR"/>
              </w:rPr>
              <w:t>Décider si le nœud courant est terminal</w:t>
            </w:r>
          </w:p>
          <w:p w:rsidR="00C76205" w:rsidRPr="00391E7F" w:rsidRDefault="001F3F3A" w:rsidP="00FD2273">
            <w:pPr>
              <w:autoSpaceDE w:val="0"/>
              <w:autoSpaceDN w:val="0"/>
              <w:adjustRightInd w:val="0"/>
              <w:spacing w:before="40" w:line="276" w:lineRule="auto"/>
              <w:ind w:left="709"/>
              <w:jc w:val="both"/>
              <w:rPr>
                <w:rFonts w:ascii="Times New Roman" w:hAnsi="Times New Roman" w:cs="Times New Roman"/>
                <w:color w:val="000000"/>
                <w:sz w:val="24"/>
                <w:szCs w:val="24"/>
                <w:lang w:eastAsia="fr-FR"/>
              </w:rPr>
            </w:pPr>
            <w:r w:rsidRPr="001F3F3A">
              <w:rPr>
                <w:rFonts w:ascii="Times New Roman" w:hAnsi="Times New Roman" w:cs="Times New Roman"/>
                <w:b/>
                <w:bCs/>
                <w:noProof/>
                <w:color w:val="000000"/>
                <w:sz w:val="24"/>
                <w:szCs w:val="24"/>
                <w:lang w:eastAsia="fr-FR"/>
              </w:rPr>
              <w:pict>
                <v:shape id="_x0000_s1031" type="#_x0000_t32" style="position:absolute;left:0;text-align:left;margin-left:31.9pt;margin-top:6.7pt;width:0;height:19.5pt;z-index:251665408" o:connectortype="straight"/>
              </w:pict>
            </w:r>
            <w:r w:rsidR="00C76205" w:rsidRPr="00391E7F">
              <w:rPr>
                <w:rFonts w:ascii="Times New Roman" w:hAnsi="Times New Roman" w:cs="Times New Roman"/>
                <w:b/>
                <w:bCs/>
                <w:color w:val="000000"/>
                <w:sz w:val="24"/>
                <w:szCs w:val="24"/>
                <w:lang w:eastAsia="fr-FR"/>
              </w:rPr>
              <w:t>Si</w:t>
            </w:r>
            <w:r w:rsidR="00C76205" w:rsidRPr="00391E7F">
              <w:rPr>
                <w:rFonts w:ascii="Times New Roman" w:hAnsi="Times New Roman" w:cs="Times New Roman"/>
                <w:color w:val="000000"/>
                <w:sz w:val="24"/>
                <w:szCs w:val="24"/>
                <w:lang w:eastAsia="fr-FR"/>
              </w:rPr>
              <w:t xml:space="preserve"> le nœud terminal alors lui affecter une classe</w:t>
            </w:r>
          </w:p>
          <w:p w:rsidR="00C76205" w:rsidRPr="00391E7F" w:rsidRDefault="00C76205" w:rsidP="00FD2273">
            <w:pPr>
              <w:autoSpaceDE w:val="0"/>
              <w:autoSpaceDN w:val="0"/>
              <w:adjustRightInd w:val="0"/>
              <w:spacing w:before="40" w:line="276" w:lineRule="auto"/>
              <w:ind w:left="709"/>
              <w:jc w:val="both"/>
              <w:rPr>
                <w:rFonts w:ascii="Times New Roman" w:hAnsi="Times New Roman" w:cs="Times New Roman"/>
                <w:color w:val="000000"/>
                <w:sz w:val="24"/>
                <w:szCs w:val="24"/>
                <w:lang w:eastAsia="fr-FR"/>
              </w:rPr>
            </w:pPr>
            <w:r w:rsidRPr="00391E7F">
              <w:rPr>
                <w:rFonts w:ascii="Times New Roman" w:hAnsi="Times New Roman" w:cs="Times New Roman"/>
                <w:b/>
                <w:bCs/>
                <w:color w:val="000000"/>
                <w:sz w:val="24"/>
                <w:szCs w:val="24"/>
                <w:lang w:eastAsia="fr-FR"/>
              </w:rPr>
              <w:t>Sinon</w:t>
            </w:r>
            <w:r w:rsidRPr="00391E7F">
              <w:rPr>
                <w:rFonts w:ascii="Times New Roman" w:hAnsi="Times New Roman" w:cs="Times New Roman"/>
                <w:color w:val="000000"/>
                <w:sz w:val="24"/>
                <w:szCs w:val="24"/>
                <w:lang w:eastAsia="fr-FR"/>
              </w:rPr>
              <w:t xml:space="preserve"> sélectionner un test et créer autant de nœuds fils qu’il y a de réponse au test</w:t>
            </w:r>
          </w:p>
          <w:p w:rsidR="00C76205" w:rsidRPr="00391E7F" w:rsidRDefault="00C76205" w:rsidP="00FD2273">
            <w:pPr>
              <w:autoSpaceDE w:val="0"/>
              <w:autoSpaceDN w:val="0"/>
              <w:adjustRightInd w:val="0"/>
              <w:spacing w:before="40" w:line="276" w:lineRule="auto"/>
              <w:ind w:left="709"/>
              <w:jc w:val="both"/>
              <w:rPr>
                <w:rFonts w:ascii="Times New Roman" w:hAnsi="Times New Roman" w:cs="Times New Roman"/>
                <w:color w:val="000000"/>
                <w:sz w:val="24"/>
                <w:szCs w:val="24"/>
                <w:lang w:eastAsia="fr-FR"/>
              </w:rPr>
            </w:pPr>
            <w:r w:rsidRPr="00391E7F">
              <w:rPr>
                <w:rFonts w:ascii="Times New Roman" w:hAnsi="Times New Roman" w:cs="Times New Roman"/>
                <w:color w:val="000000"/>
                <w:sz w:val="24"/>
                <w:szCs w:val="24"/>
                <w:lang w:eastAsia="fr-FR"/>
              </w:rPr>
              <w:t>Passer au nœud suivant (s’il existe)</w:t>
            </w:r>
          </w:p>
          <w:p w:rsidR="00C76205" w:rsidRPr="00391E7F" w:rsidRDefault="00C76205" w:rsidP="00FD2273">
            <w:pPr>
              <w:autoSpaceDE w:val="0"/>
              <w:autoSpaceDN w:val="0"/>
              <w:adjustRightInd w:val="0"/>
              <w:spacing w:before="40" w:line="276" w:lineRule="auto"/>
              <w:jc w:val="both"/>
              <w:rPr>
                <w:rFonts w:ascii="Times New Roman" w:hAnsi="Times New Roman" w:cs="Times New Roman"/>
                <w:color w:val="000000"/>
                <w:sz w:val="24"/>
                <w:szCs w:val="24"/>
                <w:lang w:eastAsia="fr-FR"/>
              </w:rPr>
            </w:pPr>
            <w:r w:rsidRPr="00391E7F">
              <w:rPr>
                <w:rFonts w:ascii="Times New Roman" w:hAnsi="Times New Roman" w:cs="Times New Roman"/>
                <w:b/>
                <w:bCs/>
                <w:color w:val="000000"/>
                <w:sz w:val="24"/>
                <w:szCs w:val="24"/>
                <w:lang w:eastAsia="fr-FR"/>
              </w:rPr>
              <w:t>Jusqu’à</w:t>
            </w:r>
            <w:r w:rsidRPr="00391E7F">
              <w:rPr>
                <w:rFonts w:ascii="Times New Roman" w:hAnsi="Times New Roman" w:cs="Times New Roman"/>
                <w:color w:val="000000"/>
                <w:sz w:val="24"/>
                <w:szCs w:val="24"/>
                <w:lang w:eastAsia="fr-FR"/>
              </w:rPr>
              <w:t xml:space="preserve"> obtenir un arbre de décision</w:t>
            </w:r>
          </w:p>
        </w:tc>
      </w:tr>
    </w:tbl>
    <w:p w:rsidR="00C76205" w:rsidRDefault="00C76205" w:rsidP="00C76205">
      <w:pPr>
        <w:tabs>
          <w:tab w:val="left" w:pos="426"/>
        </w:tabs>
        <w:autoSpaceDE w:val="0"/>
        <w:autoSpaceDN w:val="0"/>
        <w:adjustRightInd w:val="0"/>
        <w:spacing w:before="40"/>
        <w:rPr>
          <w:rFonts w:ascii="Times New Roman" w:hAnsi="Times New Roman" w:cs="Times New Roman"/>
          <w:b/>
          <w:bCs/>
          <w:sz w:val="28"/>
          <w:szCs w:val="28"/>
          <w:lang w:eastAsia="fr-FR"/>
        </w:rPr>
      </w:pPr>
      <w:bookmarkStart w:id="1" w:name="_Toc180129776"/>
    </w:p>
    <w:p w:rsidR="00C76205" w:rsidRPr="00E8649F" w:rsidRDefault="00540B17" w:rsidP="00C76205">
      <w:pPr>
        <w:tabs>
          <w:tab w:val="left" w:pos="426"/>
        </w:tabs>
        <w:autoSpaceDE w:val="0"/>
        <w:autoSpaceDN w:val="0"/>
        <w:adjustRightInd w:val="0"/>
        <w:spacing w:before="40" w:line="360" w:lineRule="auto"/>
        <w:rPr>
          <w:rFonts w:ascii="Times New Roman" w:hAnsi="Times New Roman" w:cs="Times New Roman"/>
          <w:b/>
          <w:bCs/>
          <w:sz w:val="24"/>
          <w:szCs w:val="24"/>
          <w:lang w:eastAsia="fr-FR"/>
        </w:rPr>
      </w:pPr>
      <w:r>
        <w:rPr>
          <w:rFonts w:ascii="Times New Roman" w:hAnsi="Times New Roman" w:cs="Times New Roman"/>
          <w:b/>
          <w:bCs/>
          <w:sz w:val="24"/>
          <w:szCs w:val="24"/>
          <w:lang w:eastAsia="fr-FR"/>
        </w:rPr>
        <w:t>3</w:t>
      </w:r>
      <w:r w:rsidR="00C76205" w:rsidRPr="00E8649F">
        <w:rPr>
          <w:rFonts w:ascii="Times New Roman" w:hAnsi="Times New Roman" w:cs="Times New Roman"/>
          <w:b/>
          <w:bCs/>
          <w:sz w:val="24"/>
          <w:szCs w:val="24"/>
          <w:lang w:eastAsia="fr-FR"/>
        </w:rPr>
        <w:t>.2.2.c. Critiques de la méthode:</w:t>
      </w:r>
    </w:p>
    <w:p w:rsidR="00C76205" w:rsidRDefault="00C76205" w:rsidP="00C76205">
      <w:pPr>
        <w:autoSpaceDE w:val="0"/>
        <w:autoSpaceDN w:val="0"/>
        <w:adjustRightInd w:val="0"/>
        <w:spacing w:before="120" w:after="240" w:line="360" w:lineRule="auto"/>
        <w:ind w:firstLine="284"/>
        <w:rPr>
          <w:rFonts w:ascii="Times New Roman" w:hAnsi="Times New Roman" w:cs="Times New Roman"/>
          <w:sz w:val="24"/>
          <w:szCs w:val="24"/>
          <w:lang w:eastAsia="fr-FR"/>
        </w:rPr>
      </w:pPr>
      <w:r w:rsidRPr="005464C8">
        <w:rPr>
          <w:rFonts w:ascii="Times New Roman" w:hAnsi="Times New Roman" w:cs="Times New Roman"/>
          <w:sz w:val="24"/>
          <w:szCs w:val="24"/>
          <w:lang w:eastAsia="fr-FR"/>
        </w:rPr>
        <w:t>L’arbre de décision est une méthode très utilisée pour des raisons d’efficacité et de simplicité par rapport aux autres méthodes existantes ; en effet, elle est bien compréhensible pour tous les utilisateurs puisque ses règles sont de type « Si...Alors… ». Elle repose sur l’utilisation simultanée de variables qualitatives et quantitatives (discrètes ou continues). Sa classification est rapide : pour classer un nouvel objet, nous parcourons un seul chemin de l’arbre de la racine jusqu'à la feuille qui correspond à sa classe. Par contre, ses performances sont moins bonnes lorsque les classes sont nombreux, les arbres peuvent être très complexes et ne sont pas nécessairement optimaux. La construction des arbres de décisions nécessite généralement beaucoup de temps car il faut trouver le bon choix des attributs. Si les données évoluent dans le temps, il est nécessaire de relancer la phase d’apprentissage sur un échantillon complet qui contient les nouveaux et les anciens exemples.</w:t>
      </w:r>
    </w:p>
    <w:p w:rsidR="00C76205" w:rsidRPr="00E8649F" w:rsidRDefault="00540B17" w:rsidP="00C76205">
      <w:pPr>
        <w:autoSpaceDE w:val="0"/>
        <w:autoSpaceDN w:val="0"/>
        <w:adjustRightInd w:val="0"/>
        <w:spacing w:before="120" w:line="360" w:lineRule="auto"/>
        <w:rPr>
          <w:rFonts w:ascii="Times New Roman" w:hAnsi="Times New Roman" w:cs="Times New Roman"/>
          <w:sz w:val="24"/>
          <w:szCs w:val="24"/>
          <w:lang w:eastAsia="fr-FR"/>
        </w:rPr>
      </w:pPr>
      <w:r>
        <w:rPr>
          <w:rFonts w:ascii="Times New Roman" w:hAnsi="Times New Roman"/>
          <w:b/>
          <w:bCs/>
          <w:sz w:val="24"/>
          <w:szCs w:val="24"/>
        </w:rPr>
        <w:t>3</w:t>
      </w:r>
      <w:r w:rsidR="00C76205" w:rsidRPr="00E8649F">
        <w:rPr>
          <w:rFonts w:ascii="Times New Roman" w:hAnsi="Times New Roman"/>
          <w:b/>
          <w:bCs/>
          <w:sz w:val="24"/>
          <w:szCs w:val="24"/>
        </w:rPr>
        <w:t>.2.2.d. Les domaines d'application</w:t>
      </w:r>
      <w:bookmarkEnd w:id="1"/>
      <w:r w:rsidR="00C76205" w:rsidRPr="00E8649F">
        <w:rPr>
          <w:rFonts w:ascii="Times New Roman" w:hAnsi="Times New Roman"/>
          <w:b/>
          <w:bCs/>
          <w:sz w:val="24"/>
          <w:szCs w:val="24"/>
        </w:rPr>
        <w:t xml:space="preserve"> :</w:t>
      </w:r>
    </w:p>
    <w:p w:rsidR="00C76205" w:rsidRPr="005464C8" w:rsidRDefault="00C76205" w:rsidP="00C76205">
      <w:pPr>
        <w:spacing w:before="40" w:line="360" w:lineRule="auto"/>
        <w:ind w:firstLine="284"/>
        <w:rPr>
          <w:rFonts w:ascii="Times New Roman" w:hAnsi="Times New Roman" w:cs="Times New Roman"/>
          <w:sz w:val="24"/>
          <w:szCs w:val="24"/>
        </w:rPr>
      </w:pPr>
      <w:r w:rsidRPr="005464C8">
        <w:rPr>
          <w:rFonts w:ascii="Times New Roman" w:hAnsi="Times New Roman" w:cs="Times New Roman"/>
          <w:sz w:val="24"/>
          <w:szCs w:val="24"/>
        </w:rPr>
        <w:t>Cette méthode peut être utilisée dans plusieurs domaines tels que :</w:t>
      </w:r>
    </w:p>
    <w:p w:rsidR="00C76205" w:rsidRPr="00C96D3A" w:rsidRDefault="00C76205" w:rsidP="00C76205">
      <w:pPr>
        <w:spacing w:after="240" w:line="360" w:lineRule="auto"/>
        <w:rPr>
          <w:rFonts w:ascii="Times New Roman" w:hAnsi="Times New Roman" w:cs="Times New Roman"/>
          <w:b/>
          <w:color w:val="000000"/>
          <w:sz w:val="24"/>
          <w:szCs w:val="24"/>
        </w:rPr>
      </w:pPr>
      <w:r w:rsidRPr="005464C8">
        <w:rPr>
          <w:rFonts w:ascii="Times New Roman" w:hAnsi="Times New Roman" w:cs="Times New Roman"/>
          <w:i/>
          <w:iCs/>
          <w:color w:val="000000"/>
          <w:sz w:val="24"/>
          <w:szCs w:val="24"/>
        </w:rPr>
        <w:t>Les études</w:t>
      </w:r>
      <w:r w:rsidRPr="005464C8">
        <w:rPr>
          <w:rFonts w:ascii="Times New Roman" w:hAnsi="Times New Roman" w:cs="Times New Roman"/>
          <w:color w:val="000000"/>
          <w:sz w:val="24"/>
          <w:szCs w:val="24"/>
        </w:rPr>
        <w:t xml:space="preserve"> (pour comprendre les critères prépondérants dans l'achat d'un produit, l'impact des dépenses publicitaires), </w:t>
      </w:r>
      <w:r w:rsidRPr="005464C8">
        <w:rPr>
          <w:rFonts w:ascii="Times New Roman" w:hAnsi="Times New Roman" w:cs="Times New Roman"/>
          <w:i/>
          <w:iCs/>
          <w:color w:val="000000"/>
          <w:sz w:val="24"/>
          <w:szCs w:val="24"/>
        </w:rPr>
        <w:t>les ventes</w:t>
      </w:r>
      <w:r w:rsidRPr="005464C8">
        <w:rPr>
          <w:rFonts w:ascii="Times New Roman" w:hAnsi="Times New Roman" w:cs="Times New Roman"/>
          <w:color w:val="000000"/>
          <w:sz w:val="24"/>
          <w:szCs w:val="24"/>
        </w:rPr>
        <w:t xml:space="preserve"> (pour analyser les performances par région, par enseigne, par vendeur), </w:t>
      </w:r>
      <w:r w:rsidRPr="005464C8">
        <w:rPr>
          <w:rFonts w:ascii="Times New Roman" w:hAnsi="Times New Roman" w:cs="Times New Roman"/>
          <w:i/>
          <w:iCs/>
          <w:color w:val="000000"/>
          <w:sz w:val="24"/>
          <w:szCs w:val="24"/>
        </w:rPr>
        <w:t>l'analyse de risques</w:t>
      </w:r>
      <w:r w:rsidRPr="005464C8">
        <w:rPr>
          <w:rFonts w:ascii="Times New Roman" w:hAnsi="Times New Roman" w:cs="Times New Roman"/>
          <w:color w:val="000000"/>
          <w:sz w:val="24"/>
          <w:szCs w:val="24"/>
        </w:rPr>
        <w:t> (pour détecter les facteurs prédictifs d'un comportement de non-paiement),</w:t>
      </w:r>
      <w:r w:rsidRPr="005464C8">
        <w:rPr>
          <w:rFonts w:ascii="Times New Roman" w:hAnsi="Times New Roman" w:cs="Times New Roman"/>
          <w:i/>
          <w:iCs/>
          <w:color w:val="000000"/>
          <w:sz w:val="24"/>
          <w:szCs w:val="24"/>
        </w:rPr>
        <w:t xml:space="preserve"> Le domaine médical</w:t>
      </w:r>
      <w:r w:rsidRPr="005464C8">
        <w:rPr>
          <w:rFonts w:ascii="Times New Roman" w:hAnsi="Times New Roman" w:cs="Times New Roman"/>
          <w:color w:val="000000"/>
          <w:sz w:val="24"/>
          <w:szCs w:val="24"/>
        </w:rPr>
        <w:t xml:space="preserve"> (pour étudier les rapports existant entre certaines maladies et des particularités physiologiques ou sociologiques)</w:t>
      </w:r>
      <w:r w:rsidR="00E148E9" w:rsidRPr="00E148E9">
        <w:rPr>
          <w:rFonts w:ascii="Times New Roman" w:hAnsi="Times New Roman" w:cs="Times New Roman"/>
          <w:b/>
          <w:bCs/>
          <w:color w:val="000000"/>
          <w:sz w:val="24"/>
          <w:szCs w:val="24"/>
        </w:rPr>
        <w:t>[4]</w:t>
      </w:r>
      <w:r w:rsidRPr="005464C8">
        <w:rPr>
          <w:rFonts w:ascii="Times New Roman" w:hAnsi="Times New Roman" w:cs="Times New Roman"/>
          <w:b/>
          <w:color w:val="000000"/>
          <w:sz w:val="24"/>
          <w:szCs w:val="24"/>
        </w:rPr>
        <w:t>.</w:t>
      </w:r>
    </w:p>
    <w:p w:rsidR="00C76205" w:rsidRPr="00E8649F" w:rsidRDefault="00540B17" w:rsidP="00FD2273">
      <w:pPr>
        <w:pStyle w:val="Listepuces"/>
        <w:numPr>
          <w:ilvl w:val="0"/>
          <w:numId w:val="0"/>
        </w:numPr>
        <w:tabs>
          <w:tab w:val="left" w:pos="2700"/>
        </w:tabs>
        <w:autoSpaceDE w:val="0"/>
        <w:autoSpaceDN w:val="0"/>
        <w:adjustRightInd w:val="0"/>
        <w:spacing w:before="0"/>
        <w:ind w:left="360" w:hanging="360"/>
        <w:jc w:val="both"/>
        <w:rPr>
          <w:rFonts w:asciiTheme="majorBidi" w:hAnsiTheme="majorBidi" w:cstheme="majorBidi"/>
          <w:b/>
          <w:bCs/>
          <w:position w:val="-2"/>
          <w:sz w:val="26"/>
          <w:szCs w:val="26"/>
        </w:rPr>
      </w:pPr>
      <w:r>
        <w:rPr>
          <w:rFonts w:asciiTheme="majorBidi" w:hAnsiTheme="majorBidi" w:cstheme="majorBidi"/>
          <w:b/>
          <w:bCs/>
          <w:sz w:val="26"/>
          <w:szCs w:val="26"/>
        </w:rPr>
        <w:t>3</w:t>
      </w:r>
      <w:r w:rsidR="00C76205" w:rsidRPr="00E8649F">
        <w:rPr>
          <w:rFonts w:asciiTheme="majorBidi" w:hAnsiTheme="majorBidi" w:cstheme="majorBidi"/>
          <w:b/>
          <w:bCs/>
          <w:sz w:val="26"/>
          <w:szCs w:val="26"/>
        </w:rPr>
        <w:t>.2.3. Machines à support de vecteurs (ou SVM)</w:t>
      </w:r>
      <w:r w:rsidR="00C76205" w:rsidRPr="00E8649F">
        <w:rPr>
          <w:rFonts w:asciiTheme="majorBidi" w:hAnsiTheme="majorBidi" w:cstheme="majorBidi"/>
          <w:b/>
          <w:bCs/>
          <w:position w:val="-2"/>
          <w:sz w:val="26"/>
          <w:szCs w:val="26"/>
        </w:rPr>
        <w:t xml:space="preserve"> :</w:t>
      </w:r>
    </w:p>
    <w:p w:rsidR="00C76205" w:rsidRPr="005464C8" w:rsidRDefault="00C76205" w:rsidP="00C76205">
      <w:pPr>
        <w:autoSpaceDE w:val="0"/>
        <w:autoSpaceDN w:val="0"/>
        <w:adjustRightInd w:val="0"/>
        <w:spacing w:line="360" w:lineRule="auto"/>
        <w:ind w:firstLine="284"/>
        <w:rPr>
          <w:rFonts w:ascii="Times New Roman" w:hAnsi="Times New Roman" w:cs="Times New Roman"/>
          <w:sz w:val="24"/>
          <w:szCs w:val="24"/>
        </w:rPr>
      </w:pPr>
      <w:r w:rsidRPr="005464C8">
        <w:rPr>
          <w:rFonts w:ascii="Times New Roman" w:hAnsi="Times New Roman" w:cs="Times New Roman"/>
          <w:sz w:val="24"/>
          <w:szCs w:val="24"/>
        </w:rPr>
        <w:t xml:space="preserve">Les machines à support de vecteurs </w:t>
      </w:r>
      <w:r w:rsidRPr="00276B24">
        <w:rPr>
          <w:rFonts w:ascii="Times New Roman" w:hAnsi="Times New Roman" w:cs="Times New Roman"/>
          <w:i/>
          <w:iCs/>
          <w:sz w:val="24"/>
          <w:szCs w:val="24"/>
        </w:rPr>
        <w:t>(SVM)</w:t>
      </w:r>
      <w:r w:rsidRPr="005464C8">
        <w:rPr>
          <w:rFonts w:ascii="Times New Roman" w:hAnsi="Times New Roman" w:cs="Times New Roman"/>
          <w:sz w:val="24"/>
          <w:szCs w:val="24"/>
        </w:rPr>
        <w:t xml:space="preserve"> sont à l’origine de nouvelles méthodes de catégorisations, bien que les premières publications sur le sujet datent des années 60.</w:t>
      </w:r>
    </w:p>
    <w:p w:rsidR="00C76205" w:rsidRPr="005464C8" w:rsidRDefault="00C76205" w:rsidP="00C76205">
      <w:pPr>
        <w:autoSpaceDE w:val="0"/>
        <w:autoSpaceDN w:val="0"/>
        <w:adjustRightInd w:val="0"/>
        <w:spacing w:line="360" w:lineRule="auto"/>
        <w:ind w:firstLine="284"/>
        <w:rPr>
          <w:rFonts w:ascii="Times New Roman" w:hAnsi="Times New Roman" w:cs="Times New Roman"/>
          <w:sz w:val="24"/>
          <w:szCs w:val="24"/>
          <w:lang w:eastAsia="fr-FR"/>
        </w:rPr>
      </w:pPr>
      <w:r w:rsidRPr="005464C8">
        <w:rPr>
          <w:rFonts w:ascii="Times New Roman" w:hAnsi="Times New Roman" w:cs="Times New Roman"/>
          <w:sz w:val="24"/>
          <w:szCs w:val="24"/>
          <w:lang w:eastAsia="fr-FR"/>
        </w:rPr>
        <w:t xml:space="preserve">Avant d’aborder le principe de fonctionnement général des </w:t>
      </w:r>
      <w:r w:rsidRPr="00276B24">
        <w:rPr>
          <w:rFonts w:ascii="Times New Roman" w:hAnsi="Times New Roman" w:cs="Times New Roman"/>
          <w:i/>
          <w:iCs/>
          <w:sz w:val="24"/>
          <w:szCs w:val="24"/>
          <w:lang w:eastAsia="fr-FR"/>
        </w:rPr>
        <w:t>SVM</w:t>
      </w:r>
      <w:r w:rsidRPr="005464C8">
        <w:rPr>
          <w:rFonts w:ascii="Times New Roman" w:hAnsi="Times New Roman" w:cs="Times New Roman"/>
          <w:sz w:val="24"/>
          <w:szCs w:val="24"/>
          <w:lang w:eastAsia="fr-FR"/>
        </w:rPr>
        <w:t xml:space="preserve"> voici quelques notions de base :</w:t>
      </w:r>
    </w:p>
    <w:p w:rsidR="00C76205" w:rsidRPr="005464C8" w:rsidRDefault="00C76205" w:rsidP="00C76205">
      <w:pPr>
        <w:pStyle w:val="Paragraphedeliste"/>
        <w:numPr>
          <w:ilvl w:val="0"/>
          <w:numId w:val="6"/>
        </w:numPr>
        <w:autoSpaceDE w:val="0"/>
        <w:autoSpaceDN w:val="0"/>
        <w:adjustRightInd w:val="0"/>
        <w:spacing w:before="40" w:after="0" w:line="360" w:lineRule="auto"/>
        <w:jc w:val="both"/>
        <w:rPr>
          <w:rFonts w:ascii="Times New Roman" w:hAnsi="Times New Roman" w:cs="Times New Roman"/>
          <w:sz w:val="24"/>
          <w:szCs w:val="24"/>
          <w:lang w:eastAsia="fr-FR"/>
        </w:rPr>
      </w:pPr>
      <w:r w:rsidRPr="005464C8">
        <w:rPr>
          <w:rFonts w:ascii="Times New Roman" w:hAnsi="Times New Roman" w:cs="Times New Roman"/>
          <w:b/>
          <w:bCs/>
          <w:i/>
          <w:iCs/>
          <w:sz w:val="24"/>
          <w:szCs w:val="24"/>
          <w:lang w:eastAsia="fr-FR"/>
        </w:rPr>
        <w:lastRenderedPageBreak/>
        <w:t xml:space="preserve">Hyperplan </w:t>
      </w:r>
      <w:r w:rsidRPr="005464C8">
        <w:rPr>
          <w:rFonts w:ascii="Times New Roman" w:hAnsi="Times New Roman" w:cs="Times New Roman"/>
          <w:b/>
          <w:bCs/>
          <w:sz w:val="24"/>
          <w:szCs w:val="24"/>
          <w:lang w:eastAsia="fr-FR"/>
        </w:rPr>
        <w:t xml:space="preserve">: </w:t>
      </w:r>
      <w:r w:rsidRPr="005464C8">
        <w:rPr>
          <w:rFonts w:ascii="Times New Roman" w:hAnsi="Times New Roman" w:cs="Times New Roman"/>
          <w:sz w:val="24"/>
          <w:szCs w:val="24"/>
          <w:lang w:eastAsia="fr-FR"/>
        </w:rPr>
        <w:t xml:space="preserve">est un séparateur d’objets des classes. De cette notion, nous pouvons dire qu’il est évident de trouver une mainte d’hyperplans mais la propriété délicate des SVM est d’avoir l’hyperplan dont la </w:t>
      </w:r>
      <w:r w:rsidRPr="005464C8">
        <w:rPr>
          <w:rFonts w:ascii="Times New Roman" w:hAnsi="Times New Roman" w:cs="Times New Roman"/>
          <w:i/>
          <w:iCs/>
          <w:sz w:val="24"/>
          <w:szCs w:val="24"/>
          <w:lang w:eastAsia="fr-FR"/>
        </w:rPr>
        <w:t xml:space="preserve">distance minimale </w:t>
      </w:r>
      <w:r w:rsidRPr="005464C8">
        <w:rPr>
          <w:rFonts w:ascii="Times New Roman" w:hAnsi="Times New Roman" w:cs="Times New Roman"/>
          <w:sz w:val="24"/>
          <w:szCs w:val="24"/>
          <w:lang w:eastAsia="fr-FR"/>
        </w:rPr>
        <w:t>aux exemples d’apprentissage est maximale, cet hyperplan est appelé L’</w:t>
      </w:r>
      <w:r w:rsidRPr="005464C8">
        <w:rPr>
          <w:rFonts w:ascii="Times New Roman" w:hAnsi="Times New Roman" w:cs="Times New Roman"/>
          <w:i/>
          <w:iCs/>
          <w:sz w:val="24"/>
          <w:szCs w:val="24"/>
          <w:lang w:eastAsia="fr-FR"/>
        </w:rPr>
        <w:t>hyperplan optimal</w:t>
      </w:r>
      <w:r w:rsidRPr="005464C8">
        <w:rPr>
          <w:rFonts w:ascii="Times New Roman" w:hAnsi="Times New Roman" w:cs="Times New Roman"/>
          <w:sz w:val="24"/>
          <w:szCs w:val="24"/>
          <w:lang w:eastAsia="fr-FR"/>
        </w:rPr>
        <w:t xml:space="preserve">, et la distance appelée </w:t>
      </w:r>
      <w:r w:rsidRPr="00C96D3A">
        <w:rPr>
          <w:rFonts w:ascii="Times New Roman" w:hAnsi="Times New Roman" w:cs="Times New Roman"/>
          <w:i/>
          <w:iCs/>
          <w:sz w:val="24"/>
          <w:szCs w:val="24"/>
          <w:lang w:eastAsia="fr-FR"/>
        </w:rPr>
        <w:t>marge</w:t>
      </w:r>
      <w:r w:rsidRPr="005464C8">
        <w:rPr>
          <w:rFonts w:ascii="Times New Roman" w:hAnsi="Times New Roman" w:cs="Times New Roman"/>
          <w:sz w:val="24"/>
          <w:szCs w:val="24"/>
          <w:lang w:eastAsia="fr-FR"/>
        </w:rPr>
        <w:t>.</w:t>
      </w:r>
    </w:p>
    <w:p w:rsidR="00C76205" w:rsidRPr="005464C8" w:rsidRDefault="00C76205" w:rsidP="00C76205">
      <w:pPr>
        <w:pStyle w:val="Paragraphedeliste"/>
        <w:numPr>
          <w:ilvl w:val="0"/>
          <w:numId w:val="6"/>
        </w:numPr>
        <w:autoSpaceDE w:val="0"/>
        <w:autoSpaceDN w:val="0"/>
        <w:adjustRightInd w:val="0"/>
        <w:spacing w:before="40" w:line="360" w:lineRule="auto"/>
        <w:jc w:val="both"/>
        <w:rPr>
          <w:rFonts w:ascii="Times New Roman" w:hAnsi="Times New Roman" w:cs="Times New Roman"/>
          <w:sz w:val="24"/>
          <w:szCs w:val="24"/>
          <w:lang w:eastAsia="fr-FR"/>
        </w:rPr>
      </w:pPr>
      <w:r w:rsidRPr="005464C8">
        <w:rPr>
          <w:rFonts w:ascii="Times New Roman" w:hAnsi="Times New Roman" w:cs="Times New Roman"/>
          <w:b/>
          <w:bCs/>
          <w:i/>
          <w:iCs/>
          <w:sz w:val="24"/>
          <w:szCs w:val="24"/>
          <w:lang w:eastAsia="fr-FR"/>
        </w:rPr>
        <w:t xml:space="preserve">Vecteurs Support </w:t>
      </w:r>
      <w:r w:rsidRPr="005464C8">
        <w:rPr>
          <w:rFonts w:ascii="Times New Roman" w:hAnsi="Times New Roman" w:cs="Times New Roman"/>
          <w:b/>
          <w:bCs/>
          <w:sz w:val="24"/>
          <w:szCs w:val="24"/>
          <w:lang w:eastAsia="fr-FR"/>
        </w:rPr>
        <w:t xml:space="preserve">: </w:t>
      </w:r>
      <w:r w:rsidRPr="005464C8">
        <w:rPr>
          <w:rFonts w:ascii="Times New Roman" w:hAnsi="Times New Roman" w:cs="Times New Roman"/>
          <w:sz w:val="24"/>
          <w:szCs w:val="24"/>
          <w:lang w:eastAsia="fr-FR"/>
        </w:rPr>
        <w:t>ce sont les points qui déterminent l’hyperplan tels qu’ils soient les plus proches de ce dernier.</w:t>
      </w:r>
    </w:p>
    <w:p w:rsidR="00C76205" w:rsidRDefault="00C76205" w:rsidP="00C76205">
      <w:pPr>
        <w:spacing w:before="40" w:line="360" w:lineRule="auto"/>
        <w:rPr>
          <w:rFonts w:ascii="Times New Roman" w:hAnsi="Times New Roman" w:cs="Times New Roman"/>
          <w:sz w:val="28"/>
          <w:szCs w:val="28"/>
        </w:rPr>
      </w:pPr>
      <w:r w:rsidRPr="005464C8">
        <w:rPr>
          <w:rFonts w:ascii="Times New Roman" w:hAnsi="Times New Roman" w:cs="Times New Roman"/>
          <w:sz w:val="24"/>
          <w:szCs w:val="24"/>
          <w:lang w:eastAsia="fr-FR"/>
        </w:rPr>
        <w:t>Voici un schéma représentatif de ces notions</w:t>
      </w:r>
      <w:r w:rsidR="002E61B9" w:rsidRPr="002E61B9">
        <w:rPr>
          <w:rFonts w:ascii="Times New Roman" w:hAnsi="Times New Roman" w:cs="Times New Roman"/>
          <w:b/>
          <w:bCs/>
          <w:sz w:val="24"/>
          <w:szCs w:val="24"/>
          <w:lang w:eastAsia="fr-FR"/>
        </w:rPr>
        <w:t>[4]</w:t>
      </w:r>
      <w:r w:rsidRPr="005464C8">
        <w:rPr>
          <w:rFonts w:ascii="Times New Roman" w:hAnsi="Times New Roman" w:cs="Times New Roman"/>
          <w:sz w:val="24"/>
          <w:szCs w:val="24"/>
          <w:lang w:eastAsia="fr-FR"/>
        </w:rPr>
        <w:t xml:space="preserve"> :</w:t>
      </w:r>
    </w:p>
    <w:p w:rsidR="00C76205" w:rsidRPr="00863CE8" w:rsidRDefault="00C76205" w:rsidP="00C76205">
      <w:pPr>
        <w:spacing w:before="40"/>
        <w:jc w:val="center"/>
        <w:rPr>
          <w:rFonts w:ascii="Times New Roman" w:hAnsi="Times New Roman" w:cs="Times New Roman"/>
          <w:sz w:val="20"/>
          <w:szCs w:val="20"/>
        </w:rPr>
      </w:pPr>
      <w:r>
        <w:rPr>
          <w:rFonts w:ascii="Times New Roman" w:hAnsi="Times New Roman" w:cs="Times New Roman"/>
          <w:noProof/>
          <w:sz w:val="28"/>
          <w:szCs w:val="28"/>
          <w:lang w:eastAsia="fr-FR"/>
        </w:rPr>
        <w:drawing>
          <wp:inline distT="0" distB="0" distL="0" distR="0">
            <wp:extent cx="4245107" cy="1333500"/>
            <wp:effectExtent l="171450" t="133350" r="364993" b="304800"/>
            <wp:docPr id="1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4245107" cy="1333500"/>
                    </a:xfrm>
                    <a:prstGeom prst="rect">
                      <a:avLst/>
                    </a:prstGeom>
                    <a:ln>
                      <a:noFill/>
                    </a:ln>
                    <a:effectLst>
                      <a:outerShdw blurRad="292100" dist="139700" dir="2700000" algn="tl" rotWithShape="0">
                        <a:srgbClr val="333333">
                          <a:alpha val="65000"/>
                        </a:srgbClr>
                      </a:outerShdw>
                    </a:effectLst>
                  </pic:spPr>
                </pic:pic>
              </a:graphicData>
            </a:graphic>
          </wp:inline>
        </w:drawing>
      </w:r>
    </w:p>
    <w:p w:rsidR="00C76205" w:rsidRDefault="00540B17" w:rsidP="00540B17">
      <w:pPr>
        <w:autoSpaceDE w:val="0"/>
        <w:autoSpaceDN w:val="0"/>
        <w:adjustRightInd w:val="0"/>
        <w:spacing w:before="40" w:line="360" w:lineRule="auto"/>
        <w:jc w:val="center"/>
        <w:rPr>
          <w:rFonts w:asciiTheme="majorBidi" w:hAnsiTheme="majorBidi" w:cstheme="majorBidi"/>
          <w:lang w:eastAsia="fr-FR"/>
        </w:rPr>
      </w:pPr>
      <w:r>
        <w:rPr>
          <w:rFonts w:asciiTheme="majorBidi" w:hAnsiTheme="majorBidi" w:cstheme="majorBidi"/>
          <w:b/>
          <w:bCs/>
          <w:lang w:eastAsia="fr-FR"/>
        </w:rPr>
        <w:t>Figure 3</w:t>
      </w:r>
      <w:r w:rsidR="00C76205" w:rsidRPr="00A33BA9">
        <w:rPr>
          <w:rFonts w:asciiTheme="majorBidi" w:hAnsiTheme="majorBidi" w:cstheme="majorBidi"/>
          <w:b/>
          <w:bCs/>
          <w:lang w:eastAsia="fr-FR"/>
        </w:rPr>
        <w:t>.</w:t>
      </w:r>
      <w:r w:rsidR="00C76205">
        <w:rPr>
          <w:rFonts w:asciiTheme="majorBidi" w:hAnsiTheme="majorBidi" w:cstheme="majorBidi"/>
          <w:b/>
          <w:bCs/>
          <w:lang w:eastAsia="fr-FR"/>
        </w:rPr>
        <w:t>1</w:t>
      </w:r>
      <w:r w:rsidR="00C76205" w:rsidRPr="00A33BA9">
        <w:rPr>
          <w:rFonts w:asciiTheme="majorBidi" w:hAnsiTheme="majorBidi" w:cstheme="majorBidi"/>
          <w:lang w:eastAsia="fr-FR"/>
        </w:rPr>
        <w:t>Les vecteurs à support</w:t>
      </w:r>
    </w:p>
    <w:p w:rsidR="00C76205" w:rsidRPr="00A33BA9" w:rsidRDefault="00C76205" w:rsidP="00C76205">
      <w:pPr>
        <w:autoSpaceDE w:val="0"/>
        <w:autoSpaceDN w:val="0"/>
        <w:adjustRightInd w:val="0"/>
        <w:spacing w:before="40" w:line="360" w:lineRule="auto"/>
        <w:jc w:val="center"/>
        <w:rPr>
          <w:rFonts w:asciiTheme="majorBidi" w:hAnsiTheme="majorBidi" w:cstheme="majorBidi"/>
          <w:b/>
          <w:bCs/>
          <w:lang w:eastAsia="fr-FR"/>
        </w:rPr>
      </w:pPr>
    </w:p>
    <w:p w:rsidR="00C76205" w:rsidRPr="00276B24" w:rsidRDefault="00C76205" w:rsidP="00C76205">
      <w:pPr>
        <w:autoSpaceDE w:val="0"/>
        <w:autoSpaceDN w:val="0"/>
        <w:adjustRightInd w:val="0"/>
        <w:spacing w:line="360" w:lineRule="auto"/>
        <w:ind w:firstLine="284"/>
        <w:rPr>
          <w:rFonts w:asciiTheme="majorBidi" w:hAnsiTheme="majorBidi" w:cstheme="majorBidi"/>
          <w:sz w:val="24"/>
          <w:szCs w:val="24"/>
        </w:rPr>
      </w:pPr>
      <w:r w:rsidRPr="00276B24">
        <w:rPr>
          <w:rFonts w:asciiTheme="majorBidi" w:hAnsiTheme="majorBidi" w:cstheme="majorBidi"/>
          <w:sz w:val="24"/>
          <w:szCs w:val="24"/>
        </w:rPr>
        <w:t>Le principe des SVM consiste en une stratégie de minimisation structurelle du risque mais le problème revient à trouver une frontière de décision qui sépare l’espace en deux régions, à trouver l’hyperplan qui classifie correctement les données et qui se trouve le plus loin possible de tous les exemples. On dit qu’on veut maximiser la marge qui veut dire la distance du point le plus proche de l’hyperplan.</w:t>
      </w:r>
    </w:p>
    <w:p w:rsidR="00C76205" w:rsidRPr="00276B24" w:rsidRDefault="00C76205" w:rsidP="00C76205">
      <w:pPr>
        <w:autoSpaceDE w:val="0"/>
        <w:autoSpaceDN w:val="0"/>
        <w:adjustRightInd w:val="0"/>
        <w:spacing w:line="360" w:lineRule="auto"/>
        <w:ind w:firstLine="284"/>
        <w:rPr>
          <w:rFonts w:asciiTheme="majorBidi" w:hAnsiTheme="majorBidi" w:cstheme="majorBidi"/>
          <w:sz w:val="24"/>
          <w:szCs w:val="24"/>
        </w:rPr>
      </w:pPr>
      <w:r w:rsidRPr="00276B24">
        <w:rPr>
          <w:rFonts w:asciiTheme="majorBidi" w:hAnsiTheme="majorBidi" w:cstheme="majorBidi"/>
          <w:sz w:val="24"/>
          <w:szCs w:val="24"/>
        </w:rPr>
        <w:t>Dans le cas de la catégorisation des textes, les entrées sont des documents et les sorties sont des catégories. En considérant un classificateur binaire, on voudra lui faire apprendre l’hyperplan qui sépare les documents appartenant à la catégorie et ceux qui n’en font pas partie</w:t>
      </w:r>
      <w:r w:rsidR="002E61B9" w:rsidRPr="00276B24">
        <w:rPr>
          <w:rFonts w:asciiTheme="majorBidi" w:hAnsiTheme="majorBidi" w:cstheme="majorBidi"/>
          <w:b/>
          <w:bCs/>
          <w:sz w:val="24"/>
          <w:szCs w:val="24"/>
        </w:rPr>
        <w:t xml:space="preserve"> [8]</w:t>
      </w:r>
      <w:r w:rsidRPr="00276B24">
        <w:rPr>
          <w:rFonts w:asciiTheme="majorBidi" w:hAnsiTheme="majorBidi" w:cstheme="majorBidi"/>
          <w:sz w:val="24"/>
          <w:szCs w:val="24"/>
        </w:rPr>
        <w:t>.</w:t>
      </w:r>
    </w:p>
    <w:p w:rsidR="00C76205" w:rsidRPr="00276B24" w:rsidRDefault="00C76205" w:rsidP="00CA79D3">
      <w:pPr>
        <w:autoSpaceDE w:val="0"/>
        <w:autoSpaceDN w:val="0"/>
        <w:adjustRightInd w:val="0"/>
        <w:spacing w:after="240" w:line="360" w:lineRule="auto"/>
        <w:ind w:firstLine="284"/>
        <w:rPr>
          <w:rFonts w:asciiTheme="majorBidi" w:hAnsiTheme="majorBidi" w:cstheme="majorBidi"/>
          <w:sz w:val="24"/>
          <w:szCs w:val="24"/>
        </w:rPr>
      </w:pPr>
      <w:r w:rsidRPr="00276B24">
        <w:rPr>
          <w:rFonts w:asciiTheme="majorBidi" w:hAnsiTheme="majorBidi" w:cstheme="majorBidi"/>
          <w:sz w:val="24"/>
          <w:szCs w:val="24"/>
        </w:rPr>
        <w:t>Les SVM conviennent bien pour la classification de textes parce qu’une dimension élevée ne les affecte pas puisqu’ils se protègent contre le sur apprentissage. Autrement dit, il affirme que peu d’attributs sont totalement inutiles à la tâche de classification et que les SVM permettent d’éviter une sélection agressive qui aurait comme résultat une perte d’information. On peut se permettre de conserver plus d’attributs. Également, une caractéristique des documents textuels est que lorsqu’ils sont représentés par des vecteurs, une majorité des entrées sont nulles.</w:t>
      </w:r>
    </w:p>
    <w:p w:rsidR="00C76205" w:rsidRPr="00276B24" w:rsidRDefault="00C76205" w:rsidP="00C76205">
      <w:pPr>
        <w:autoSpaceDE w:val="0"/>
        <w:autoSpaceDN w:val="0"/>
        <w:adjustRightInd w:val="0"/>
        <w:spacing w:after="240" w:line="360" w:lineRule="auto"/>
        <w:ind w:firstLine="284"/>
        <w:rPr>
          <w:rFonts w:asciiTheme="majorBidi" w:hAnsiTheme="majorBidi" w:cstheme="majorBidi"/>
          <w:sz w:val="24"/>
          <w:szCs w:val="24"/>
        </w:rPr>
      </w:pPr>
      <w:r w:rsidRPr="00276B24">
        <w:rPr>
          <w:rFonts w:asciiTheme="majorBidi" w:hAnsiTheme="majorBidi" w:cstheme="majorBidi"/>
          <w:sz w:val="24"/>
          <w:szCs w:val="24"/>
        </w:rPr>
        <w:lastRenderedPageBreak/>
        <w:t>Or, les SVM conviennent bien à des vecteurs dits clairsemés. Un autre aspect positif des SVM est qu’aucun ajustement de paramètres manuel n’est requis, car ils ont l’habileté de trouver automatiquement des paramètres adéquats</w:t>
      </w:r>
      <w:r w:rsidR="00CA79D3" w:rsidRPr="00276B24">
        <w:rPr>
          <w:rFonts w:asciiTheme="majorBidi" w:hAnsiTheme="majorBidi" w:cstheme="majorBidi"/>
          <w:b/>
          <w:bCs/>
          <w:sz w:val="24"/>
          <w:szCs w:val="24"/>
        </w:rPr>
        <w:t>[12]</w:t>
      </w:r>
      <w:r w:rsidRPr="00276B24">
        <w:rPr>
          <w:rFonts w:asciiTheme="majorBidi" w:hAnsiTheme="majorBidi" w:cstheme="majorBidi"/>
          <w:sz w:val="24"/>
          <w:szCs w:val="24"/>
        </w:rPr>
        <w:t>.</w:t>
      </w:r>
    </w:p>
    <w:p w:rsidR="00C76205" w:rsidRPr="00E8649F" w:rsidRDefault="00540B17" w:rsidP="00C76205">
      <w:pPr>
        <w:autoSpaceDE w:val="0"/>
        <w:autoSpaceDN w:val="0"/>
        <w:adjustRightInd w:val="0"/>
        <w:spacing w:line="360" w:lineRule="auto"/>
        <w:rPr>
          <w:rFonts w:asciiTheme="majorBidi" w:hAnsiTheme="majorBidi" w:cstheme="majorBidi"/>
          <w:b/>
          <w:bCs/>
          <w:sz w:val="26"/>
          <w:szCs w:val="26"/>
        </w:rPr>
      </w:pPr>
      <w:r>
        <w:rPr>
          <w:rFonts w:asciiTheme="majorBidi" w:hAnsiTheme="majorBidi" w:cstheme="majorBidi"/>
          <w:b/>
          <w:bCs/>
          <w:sz w:val="26"/>
          <w:szCs w:val="26"/>
        </w:rPr>
        <w:t>3</w:t>
      </w:r>
      <w:r w:rsidR="00C76205" w:rsidRPr="00E8649F">
        <w:rPr>
          <w:rFonts w:asciiTheme="majorBidi" w:hAnsiTheme="majorBidi" w:cstheme="majorBidi"/>
          <w:b/>
          <w:bCs/>
          <w:sz w:val="26"/>
          <w:szCs w:val="26"/>
        </w:rPr>
        <w:t>.2.4. Naïve Bayes :</w:t>
      </w:r>
    </w:p>
    <w:p w:rsidR="00C76205" w:rsidRPr="00371B85" w:rsidRDefault="00C76205" w:rsidP="00C76205">
      <w:pPr>
        <w:autoSpaceDE w:val="0"/>
        <w:autoSpaceDN w:val="0"/>
        <w:adjustRightInd w:val="0"/>
        <w:spacing w:line="360" w:lineRule="auto"/>
        <w:ind w:firstLine="284"/>
        <w:rPr>
          <w:rFonts w:ascii="Times New Roman" w:hAnsi="Times New Roman" w:cs="Times New Roman"/>
          <w:sz w:val="24"/>
          <w:szCs w:val="24"/>
        </w:rPr>
      </w:pPr>
      <w:r w:rsidRPr="00371B85">
        <w:rPr>
          <w:rFonts w:ascii="Times New Roman" w:hAnsi="Times New Roman" w:cs="Times New Roman"/>
          <w:sz w:val="24"/>
          <w:szCs w:val="24"/>
        </w:rPr>
        <w:t>L’algorithme Naïve Bayes (NB), est une autre méthode bien connue en apprentissage, elle est également utilisée dans la catégorisation de documents. Elle se base sur un modèle probabiliste, qui vise à estimer la probabilité conditionnelle d’une catégorie sachant un document et affecte au document la catégorie la plus probable</w:t>
      </w:r>
      <w:r w:rsidR="00A4594B" w:rsidRPr="00A4594B">
        <w:rPr>
          <w:rFonts w:ascii="Times New Roman" w:hAnsi="Times New Roman" w:cs="Times New Roman"/>
          <w:b/>
          <w:bCs/>
          <w:sz w:val="24"/>
          <w:szCs w:val="24"/>
        </w:rPr>
        <w:t>[9]</w:t>
      </w:r>
      <w:r w:rsidRPr="00371B85">
        <w:rPr>
          <w:rFonts w:ascii="Times New Roman" w:hAnsi="Times New Roman" w:cs="Times New Roman"/>
          <w:sz w:val="24"/>
          <w:szCs w:val="24"/>
        </w:rPr>
        <w:t>. Son utilisation est résumée comme suit : Lors de la phase d’entraînement, le classificateur calcule les probabilités qu’un nouveau document appartienne à telle catégorie à partir de la proportion des documents d’entraînement appartenant à cette catégorie. Il calcule aussi la probabilité qu’un mot donné soit présent dans un texte, sachant que ce texte appartient à telle catégorie. Quand un nouveau document doit être classé, on calcule les probabilités qu’il appartienne à chacune des catégories à l’aide de la règle de Bayes</w:t>
      </w:r>
      <w:r w:rsidR="00A4594B" w:rsidRPr="00A4594B">
        <w:rPr>
          <w:rFonts w:ascii="Times New Roman" w:hAnsi="Times New Roman" w:cs="Times New Roman"/>
          <w:b/>
          <w:bCs/>
          <w:sz w:val="24"/>
          <w:szCs w:val="24"/>
        </w:rPr>
        <w:t>[12]</w:t>
      </w:r>
      <w:r w:rsidRPr="00371B85">
        <w:rPr>
          <w:rFonts w:ascii="Times New Roman" w:hAnsi="Times New Roman" w:cs="Times New Roman"/>
          <w:sz w:val="24"/>
          <w:szCs w:val="24"/>
        </w:rPr>
        <w:t>.</w:t>
      </w:r>
    </w:p>
    <w:p w:rsidR="00C76205" w:rsidRDefault="00C76205" w:rsidP="00C76205">
      <w:pPr>
        <w:autoSpaceDE w:val="0"/>
        <w:autoSpaceDN w:val="0"/>
        <w:adjustRightInd w:val="0"/>
        <w:spacing w:after="240" w:line="360" w:lineRule="auto"/>
        <w:ind w:firstLine="284"/>
        <w:rPr>
          <w:rFonts w:asciiTheme="majorBidi" w:hAnsiTheme="majorBidi" w:cstheme="majorBidi"/>
          <w:sz w:val="24"/>
          <w:szCs w:val="24"/>
        </w:rPr>
      </w:pPr>
      <w:r w:rsidRPr="00371B85">
        <w:rPr>
          <w:rFonts w:asciiTheme="majorBidi" w:hAnsiTheme="majorBidi" w:cstheme="majorBidi"/>
          <w:sz w:val="24"/>
          <w:szCs w:val="24"/>
        </w:rPr>
        <w:t xml:space="preserve">La probabilité à estimer est donc : </w:t>
      </w:r>
      <w:r w:rsidRPr="00276B24">
        <w:rPr>
          <w:rFonts w:asciiTheme="majorBidi" w:hAnsiTheme="majorBidi" w:cstheme="majorBidi"/>
          <w:b/>
          <w:bCs/>
          <w:i/>
          <w:iCs/>
          <w:sz w:val="24"/>
          <w:szCs w:val="24"/>
        </w:rPr>
        <w:t>P (c</w:t>
      </w:r>
      <w:r w:rsidRPr="00276B24">
        <w:rPr>
          <w:rFonts w:asciiTheme="majorBidi" w:hAnsiTheme="majorBidi" w:cstheme="majorBidi"/>
          <w:b/>
          <w:bCs/>
          <w:i/>
          <w:iCs/>
          <w:sz w:val="24"/>
          <w:szCs w:val="24"/>
          <w:vertAlign w:val="subscript"/>
        </w:rPr>
        <w:t>j</w:t>
      </w:r>
      <w:r w:rsidRPr="00276B24">
        <w:rPr>
          <w:rFonts w:asciiTheme="majorBidi" w:hAnsiTheme="majorBidi" w:cstheme="majorBidi"/>
          <w:b/>
          <w:bCs/>
          <w:i/>
          <w:iCs/>
          <w:sz w:val="24"/>
          <w:szCs w:val="24"/>
        </w:rPr>
        <w:t xml:space="preserve"> | a</w:t>
      </w:r>
      <w:r w:rsidRPr="00276B24">
        <w:rPr>
          <w:rFonts w:asciiTheme="majorBidi" w:hAnsiTheme="majorBidi" w:cstheme="majorBidi"/>
          <w:b/>
          <w:bCs/>
          <w:i/>
          <w:iCs/>
          <w:sz w:val="24"/>
          <w:szCs w:val="24"/>
          <w:vertAlign w:val="subscript"/>
        </w:rPr>
        <w:t>1</w:t>
      </w:r>
      <w:r w:rsidRPr="00276B24">
        <w:rPr>
          <w:rFonts w:asciiTheme="majorBidi" w:hAnsiTheme="majorBidi" w:cstheme="majorBidi"/>
          <w:b/>
          <w:bCs/>
          <w:i/>
          <w:iCs/>
          <w:sz w:val="24"/>
          <w:szCs w:val="24"/>
        </w:rPr>
        <w:t>, a</w:t>
      </w:r>
      <w:r w:rsidRPr="00276B24">
        <w:rPr>
          <w:rFonts w:asciiTheme="majorBidi" w:hAnsiTheme="majorBidi" w:cstheme="majorBidi"/>
          <w:b/>
          <w:bCs/>
          <w:i/>
          <w:iCs/>
          <w:sz w:val="24"/>
          <w:szCs w:val="24"/>
          <w:vertAlign w:val="subscript"/>
        </w:rPr>
        <w:t>2</w:t>
      </w:r>
      <w:r w:rsidRPr="00276B24">
        <w:rPr>
          <w:rFonts w:asciiTheme="majorBidi" w:hAnsiTheme="majorBidi" w:cstheme="majorBidi"/>
          <w:b/>
          <w:bCs/>
          <w:i/>
          <w:iCs/>
          <w:sz w:val="24"/>
          <w:szCs w:val="24"/>
        </w:rPr>
        <w:t>, a</w:t>
      </w:r>
      <w:r w:rsidRPr="00276B24">
        <w:rPr>
          <w:rFonts w:asciiTheme="majorBidi" w:hAnsiTheme="majorBidi" w:cstheme="majorBidi"/>
          <w:b/>
          <w:bCs/>
          <w:i/>
          <w:iCs/>
          <w:sz w:val="24"/>
          <w:szCs w:val="24"/>
          <w:vertAlign w:val="subscript"/>
        </w:rPr>
        <w:t>3</w:t>
      </w:r>
      <w:r w:rsidRPr="00276B24">
        <w:rPr>
          <w:rFonts w:asciiTheme="majorBidi" w:hAnsiTheme="majorBidi" w:cstheme="majorBidi"/>
          <w:b/>
          <w:bCs/>
          <w:i/>
          <w:iCs/>
          <w:sz w:val="24"/>
          <w:szCs w:val="24"/>
        </w:rPr>
        <w:t>, ..., a</w:t>
      </w:r>
      <w:r w:rsidRPr="00276B24">
        <w:rPr>
          <w:rFonts w:asciiTheme="majorBidi" w:hAnsiTheme="majorBidi" w:cstheme="majorBidi"/>
          <w:b/>
          <w:bCs/>
          <w:i/>
          <w:iCs/>
          <w:sz w:val="24"/>
          <w:szCs w:val="24"/>
          <w:vertAlign w:val="subscript"/>
        </w:rPr>
        <w:t>n</w:t>
      </w:r>
      <w:r w:rsidRPr="00276B24">
        <w:rPr>
          <w:rFonts w:asciiTheme="majorBidi" w:hAnsiTheme="majorBidi" w:cstheme="majorBidi"/>
          <w:b/>
          <w:bCs/>
          <w:i/>
          <w:iCs/>
          <w:sz w:val="24"/>
          <w:szCs w:val="24"/>
        </w:rPr>
        <w:t>)</w:t>
      </w:r>
      <w:r w:rsidRPr="00371B85">
        <w:rPr>
          <w:rFonts w:asciiTheme="majorBidi" w:hAnsiTheme="majorBidi" w:cstheme="majorBidi"/>
          <w:sz w:val="24"/>
          <w:szCs w:val="24"/>
        </w:rPr>
        <w:t xml:space="preserve">où : </w:t>
      </w:r>
      <w:r w:rsidRPr="00276B24">
        <w:rPr>
          <w:rFonts w:asciiTheme="majorBidi" w:hAnsiTheme="majorBidi" w:cstheme="majorBidi"/>
          <w:b/>
          <w:bCs/>
          <w:i/>
          <w:iCs/>
          <w:sz w:val="24"/>
          <w:szCs w:val="24"/>
        </w:rPr>
        <w:t>c</w:t>
      </w:r>
      <w:r w:rsidRPr="00276B24">
        <w:rPr>
          <w:rFonts w:asciiTheme="majorBidi" w:hAnsiTheme="majorBidi" w:cstheme="majorBidi"/>
          <w:b/>
          <w:bCs/>
          <w:i/>
          <w:iCs/>
          <w:sz w:val="24"/>
          <w:szCs w:val="24"/>
          <w:vertAlign w:val="subscript"/>
        </w:rPr>
        <w:t>j</w:t>
      </w:r>
      <w:r w:rsidRPr="00371B85">
        <w:rPr>
          <w:rFonts w:asciiTheme="majorBidi" w:hAnsiTheme="majorBidi" w:cstheme="majorBidi"/>
          <w:sz w:val="24"/>
          <w:szCs w:val="24"/>
        </w:rPr>
        <w:t xml:space="preserve">est une catégorie et </w:t>
      </w:r>
      <w:r w:rsidRPr="00371B85">
        <w:rPr>
          <w:rFonts w:asciiTheme="majorBidi" w:hAnsiTheme="majorBidi" w:cstheme="majorBidi"/>
          <w:b/>
          <w:bCs/>
          <w:i/>
          <w:iCs/>
          <w:sz w:val="24"/>
          <w:szCs w:val="24"/>
        </w:rPr>
        <w:t>a</w:t>
      </w:r>
      <w:r w:rsidRPr="00371B85">
        <w:rPr>
          <w:rFonts w:asciiTheme="majorBidi" w:hAnsiTheme="majorBidi" w:cstheme="majorBidi"/>
          <w:b/>
          <w:bCs/>
          <w:sz w:val="24"/>
          <w:szCs w:val="24"/>
          <w:vertAlign w:val="subscript"/>
        </w:rPr>
        <w:t>i</w:t>
      </w:r>
      <w:r w:rsidRPr="00371B85">
        <w:rPr>
          <w:rFonts w:asciiTheme="majorBidi" w:hAnsiTheme="majorBidi" w:cstheme="majorBidi"/>
          <w:sz w:val="24"/>
          <w:szCs w:val="24"/>
        </w:rPr>
        <w:t>est un descripteur. A l’aide du théorème de Bayes, on obtient :</w:t>
      </w:r>
    </w:p>
    <w:p w:rsidR="00276B24" w:rsidRPr="00276B24" w:rsidRDefault="00276B24" w:rsidP="008F3113">
      <w:pPr>
        <w:tabs>
          <w:tab w:val="left" w:pos="8222"/>
        </w:tabs>
        <w:autoSpaceDE w:val="0"/>
        <w:autoSpaceDN w:val="0"/>
        <w:adjustRightInd w:val="0"/>
        <w:spacing w:line="360" w:lineRule="auto"/>
        <w:ind w:firstLine="567"/>
        <w:jc w:val="center"/>
        <w:rPr>
          <w:rFonts w:asciiTheme="majorBidi" w:hAnsiTheme="majorBidi" w:cstheme="majorBidi"/>
          <w:b/>
          <w:bCs/>
          <w:i/>
          <w:iCs/>
          <w:sz w:val="28"/>
          <w:szCs w:val="28"/>
          <w:lang w:val="it-IT"/>
        </w:rPr>
      </w:pPr>
      <w:r w:rsidRPr="00276B24">
        <w:rPr>
          <w:rFonts w:asciiTheme="majorBidi" w:hAnsiTheme="majorBidi" w:cstheme="majorBidi"/>
          <w:b/>
          <w:bCs/>
          <w:i/>
          <w:iCs/>
          <w:sz w:val="28"/>
          <w:szCs w:val="28"/>
          <w:lang w:val="it-IT"/>
        </w:rPr>
        <w:t>P (c</w:t>
      </w:r>
      <w:r w:rsidRPr="00276B24">
        <w:rPr>
          <w:rFonts w:asciiTheme="majorBidi" w:hAnsiTheme="majorBidi" w:cstheme="majorBidi"/>
          <w:b/>
          <w:bCs/>
          <w:i/>
          <w:iCs/>
          <w:sz w:val="28"/>
          <w:szCs w:val="28"/>
          <w:vertAlign w:val="subscript"/>
          <w:lang w:val="it-IT"/>
        </w:rPr>
        <w:t>j</w:t>
      </w:r>
      <w:r w:rsidRPr="00276B24">
        <w:rPr>
          <w:rFonts w:asciiTheme="majorBidi" w:hAnsiTheme="majorBidi" w:cstheme="majorBidi"/>
          <w:b/>
          <w:bCs/>
          <w:i/>
          <w:iCs/>
          <w:sz w:val="28"/>
          <w:szCs w:val="28"/>
          <w:lang w:val="it-IT"/>
        </w:rPr>
        <w:t>/a</w:t>
      </w:r>
      <w:r w:rsidRPr="00276B24">
        <w:rPr>
          <w:rFonts w:asciiTheme="majorBidi" w:hAnsiTheme="majorBidi" w:cstheme="majorBidi"/>
          <w:b/>
          <w:bCs/>
          <w:i/>
          <w:iCs/>
          <w:sz w:val="28"/>
          <w:szCs w:val="28"/>
          <w:vertAlign w:val="subscript"/>
          <w:lang w:val="it-IT"/>
        </w:rPr>
        <w:t>i</w:t>
      </w:r>
      <w:r w:rsidRPr="00276B24">
        <w:rPr>
          <w:rFonts w:asciiTheme="majorBidi" w:hAnsiTheme="majorBidi" w:cstheme="majorBidi"/>
          <w:b/>
          <w:bCs/>
          <w:i/>
          <w:iCs/>
          <w:sz w:val="28"/>
          <w:szCs w:val="28"/>
          <w:lang w:val="it-IT"/>
        </w:rPr>
        <w:t>)=</w:t>
      </w:r>
      <m:oMath>
        <m:f>
          <m:fPr>
            <m:ctrlPr>
              <w:rPr>
                <w:rFonts w:ascii="Cambria Math" w:hAnsi="Cambria Math" w:cstheme="majorBidi"/>
                <w:b/>
                <w:bCs/>
                <w:i/>
                <w:iCs/>
                <w:sz w:val="28"/>
                <w:szCs w:val="28"/>
              </w:rPr>
            </m:ctrlPr>
          </m:fPr>
          <m:num>
            <m:r>
              <m:rPr>
                <m:sty m:val="bi"/>
              </m:rPr>
              <w:rPr>
                <w:rFonts w:ascii="Cambria Math" w:hAnsi="Cambria Math" w:cstheme="majorBidi"/>
                <w:sz w:val="28"/>
                <w:szCs w:val="28"/>
              </w:rPr>
              <m:t>p</m:t>
            </m:r>
            <m:d>
              <m:dPr>
                <m:ctrlPr>
                  <w:rPr>
                    <w:rFonts w:ascii="Cambria Math" w:hAnsi="Cambria Math" w:cstheme="majorBidi"/>
                    <w:b/>
                    <w:bCs/>
                    <w:i/>
                    <w:iCs/>
                    <w:sz w:val="28"/>
                    <w:szCs w:val="28"/>
                  </w:rPr>
                </m:ctrlPr>
              </m:dPr>
              <m:e>
                <m:sSub>
                  <m:sSubPr>
                    <m:ctrlPr>
                      <w:rPr>
                        <w:rFonts w:ascii="Cambria Math" w:hAnsi="Cambria Math" w:cstheme="majorBidi"/>
                        <w:b/>
                        <w:bCs/>
                        <w:i/>
                        <w:iCs/>
                        <w:sz w:val="28"/>
                        <w:szCs w:val="28"/>
                      </w:rPr>
                    </m:ctrlPr>
                  </m:sSubPr>
                  <m:e>
                    <m:r>
                      <m:rPr>
                        <m:sty m:val="bi"/>
                      </m:rPr>
                      <w:rPr>
                        <w:rFonts w:ascii="Cambria Math" w:hAnsi="Cambria Math" w:cstheme="majorBidi"/>
                        <w:sz w:val="28"/>
                        <w:szCs w:val="28"/>
                      </w:rPr>
                      <m:t>a</m:t>
                    </m:r>
                  </m:e>
                  <m:sub>
                    <m:r>
                      <m:rPr>
                        <m:sty m:val="bi"/>
                      </m:rPr>
                      <w:rPr>
                        <w:rFonts w:ascii="Cambria Math" w:hAnsi="Cambria Math" w:cstheme="majorBidi"/>
                        <w:sz w:val="28"/>
                        <w:szCs w:val="28"/>
                      </w:rPr>
                      <m:t>1</m:t>
                    </m:r>
                  </m:sub>
                </m:sSub>
                <m:sSub>
                  <m:sSubPr>
                    <m:ctrlPr>
                      <w:rPr>
                        <w:rFonts w:ascii="Cambria Math" w:hAnsi="Cambria Math" w:cstheme="majorBidi"/>
                        <w:b/>
                        <w:bCs/>
                        <w:i/>
                        <w:iCs/>
                        <w:sz w:val="28"/>
                        <w:szCs w:val="28"/>
                      </w:rPr>
                    </m:ctrlPr>
                  </m:sSubPr>
                  <m:e>
                    <m:r>
                      <m:rPr>
                        <m:sty m:val="bi"/>
                      </m:rPr>
                      <w:rPr>
                        <w:rFonts w:ascii="Cambria Math" w:hAnsi="Cambria Math" w:cstheme="majorBidi"/>
                        <w:sz w:val="28"/>
                        <w:szCs w:val="28"/>
                      </w:rPr>
                      <m:t>a</m:t>
                    </m:r>
                  </m:e>
                  <m:sub>
                    <m:r>
                      <m:rPr>
                        <m:sty m:val="bi"/>
                      </m:rPr>
                      <w:rPr>
                        <w:rFonts w:ascii="Cambria Math" w:hAnsi="Cambria Math" w:cstheme="majorBidi"/>
                        <w:sz w:val="28"/>
                        <w:szCs w:val="28"/>
                      </w:rPr>
                      <m:t>2</m:t>
                    </m:r>
                  </m:sub>
                </m:sSub>
                <m:sSub>
                  <m:sSubPr>
                    <m:ctrlPr>
                      <w:rPr>
                        <w:rFonts w:ascii="Cambria Math" w:hAnsi="Cambria Math" w:cstheme="majorBidi"/>
                        <w:b/>
                        <w:bCs/>
                        <w:i/>
                        <w:iCs/>
                        <w:sz w:val="28"/>
                        <w:szCs w:val="28"/>
                      </w:rPr>
                    </m:ctrlPr>
                  </m:sSubPr>
                  <m:e>
                    <m:r>
                      <m:rPr>
                        <m:sty m:val="bi"/>
                      </m:rPr>
                      <w:rPr>
                        <w:rFonts w:ascii="Cambria Math" w:hAnsi="Cambria Math" w:cstheme="majorBidi"/>
                        <w:sz w:val="28"/>
                        <w:szCs w:val="28"/>
                      </w:rPr>
                      <m:t>a</m:t>
                    </m:r>
                  </m:e>
                  <m:sub>
                    <m:r>
                      <m:rPr>
                        <m:sty m:val="bi"/>
                      </m:rPr>
                      <w:rPr>
                        <w:rFonts w:ascii="Cambria Math" w:hAnsi="Cambria Math" w:cstheme="majorBidi"/>
                        <w:sz w:val="28"/>
                        <w:szCs w:val="28"/>
                      </w:rPr>
                      <m:t>3</m:t>
                    </m:r>
                  </m:sub>
                </m:sSub>
                <m:r>
                  <m:rPr>
                    <m:sty m:val="bi"/>
                  </m:rPr>
                  <w:rPr>
                    <w:rFonts w:ascii="Cambria Math" w:hAnsi="Cambria Math" w:cstheme="majorBidi"/>
                    <w:sz w:val="28"/>
                    <w:szCs w:val="28"/>
                    <w:lang w:val="it-IT"/>
                  </w:rPr>
                  <m:t>…</m:t>
                </m:r>
                <m:sSub>
                  <m:sSubPr>
                    <m:ctrlPr>
                      <w:rPr>
                        <w:rFonts w:ascii="Cambria Math" w:hAnsi="Cambria Math" w:cstheme="majorBidi"/>
                        <w:b/>
                        <w:bCs/>
                        <w:i/>
                        <w:iCs/>
                        <w:sz w:val="28"/>
                        <w:szCs w:val="28"/>
                      </w:rPr>
                    </m:ctrlPr>
                  </m:sSubPr>
                  <m:e>
                    <m:r>
                      <m:rPr>
                        <m:sty m:val="bi"/>
                      </m:rPr>
                      <w:rPr>
                        <w:rFonts w:ascii="Cambria Math" w:hAnsi="Cambria Math" w:cstheme="majorBidi"/>
                        <w:sz w:val="28"/>
                        <w:szCs w:val="28"/>
                      </w:rPr>
                      <m:t>a</m:t>
                    </m:r>
                  </m:e>
                  <m:sub>
                    <m:r>
                      <m:rPr>
                        <m:sty m:val="bi"/>
                      </m:rPr>
                      <w:rPr>
                        <w:rFonts w:ascii="Cambria Math" w:hAnsi="Cambria Math" w:cstheme="majorBidi"/>
                        <w:sz w:val="28"/>
                        <w:szCs w:val="28"/>
                      </w:rPr>
                      <m:t>n</m:t>
                    </m:r>
                  </m:sub>
                </m:sSub>
                <m:r>
                  <m:rPr>
                    <m:sty m:val="bi"/>
                  </m:rPr>
                  <w:rPr>
                    <w:rFonts w:ascii="Cambria Math" w:hAnsi="Cambria Math" w:cstheme="majorBidi"/>
                    <w:sz w:val="28"/>
                    <w:szCs w:val="28"/>
                    <w:lang w:val="it-IT"/>
                  </w:rPr>
                  <m:t xml:space="preserve"> /</m:t>
                </m:r>
                <m:sSub>
                  <m:sSubPr>
                    <m:ctrlPr>
                      <w:rPr>
                        <w:rFonts w:ascii="Cambria Math" w:hAnsi="Cambria Math" w:cstheme="majorBidi"/>
                        <w:b/>
                        <w:bCs/>
                        <w:i/>
                        <w:iCs/>
                        <w:sz w:val="28"/>
                        <w:szCs w:val="28"/>
                      </w:rPr>
                    </m:ctrlPr>
                  </m:sSubPr>
                  <m:e>
                    <m:r>
                      <m:rPr>
                        <m:sty m:val="bi"/>
                      </m:rPr>
                      <w:rPr>
                        <w:rFonts w:ascii="Cambria Math" w:hAnsi="Cambria Math" w:cstheme="majorBidi"/>
                        <w:sz w:val="28"/>
                        <w:szCs w:val="28"/>
                      </w:rPr>
                      <m:t>c</m:t>
                    </m:r>
                  </m:e>
                  <m:sub>
                    <m:r>
                      <m:rPr>
                        <m:sty m:val="bi"/>
                      </m:rPr>
                      <w:rPr>
                        <w:rFonts w:ascii="Cambria Math" w:hAnsi="Cambria Math" w:cstheme="majorBidi"/>
                        <w:sz w:val="28"/>
                        <w:szCs w:val="28"/>
                      </w:rPr>
                      <m:t>j</m:t>
                    </m:r>
                  </m:sub>
                </m:sSub>
              </m:e>
            </m:d>
            <m:r>
              <m:rPr>
                <m:sty m:val="bi"/>
              </m:rPr>
              <w:rPr>
                <w:rFonts w:ascii="Cambria Math" w:hAnsi="Cambria Math" w:cstheme="majorBidi"/>
                <w:sz w:val="28"/>
                <w:szCs w:val="28"/>
              </w:rPr>
              <m:t>p</m:t>
            </m:r>
            <m:r>
              <m:rPr>
                <m:sty m:val="bi"/>
              </m:rPr>
              <w:rPr>
                <w:rFonts w:ascii="Cambria Math" w:hAnsi="Cambria Math" w:cstheme="majorBidi"/>
                <w:sz w:val="28"/>
                <w:szCs w:val="28"/>
                <w:lang w:val="it-IT"/>
              </w:rPr>
              <m:t>(</m:t>
            </m:r>
            <m:sSub>
              <m:sSubPr>
                <m:ctrlPr>
                  <w:rPr>
                    <w:rFonts w:ascii="Cambria Math" w:hAnsi="Cambria Math" w:cstheme="majorBidi"/>
                    <w:b/>
                    <w:bCs/>
                    <w:i/>
                    <w:iCs/>
                    <w:sz w:val="28"/>
                    <w:szCs w:val="28"/>
                  </w:rPr>
                </m:ctrlPr>
              </m:sSubPr>
              <m:e>
                <m:r>
                  <m:rPr>
                    <m:sty m:val="bi"/>
                  </m:rPr>
                  <w:rPr>
                    <w:rFonts w:ascii="Cambria Math" w:hAnsi="Cambria Math" w:cstheme="majorBidi"/>
                    <w:sz w:val="28"/>
                    <w:szCs w:val="28"/>
                  </w:rPr>
                  <m:t>c</m:t>
                </m:r>
              </m:e>
              <m:sub>
                <m:r>
                  <m:rPr>
                    <m:sty m:val="bi"/>
                  </m:rPr>
                  <w:rPr>
                    <w:rFonts w:ascii="Cambria Math" w:hAnsi="Cambria Math" w:cstheme="majorBidi"/>
                    <w:sz w:val="28"/>
                    <w:szCs w:val="28"/>
                  </w:rPr>
                  <m:t>j</m:t>
                </m:r>
              </m:sub>
            </m:sSub>
            <m:r>
              <m:rPr>
                <m:sty m:val="bi"/>
              </m:rPr>
              <w:rPr>
                <w:rFonts w:ascii="Cambria Math" w:hAnsi="Cambria Math" w:cstheme="majorBidi"/>
                <w:sz w:val="28"/>
                <w:szCs w:val="28"/>
                <w:lang w:val="it-IT"/>
              </w:rPr>
              <m:t>)</m:t>
            </m:r>
          </m:num>
          <m:den>
            <m:r>
              <m:rPr>
                <m:sty m:val="bi"/>
              </m:rPr>
              <w:rPr>
                <w:rFonts w:ascii="Cambria Math" w:hAnsi="Cambria Math" w:cstheme="majorBidi"/>
                <w:sz w:val="28"/>
                <w:szCs w:val="28"/>
              </w:rPr>
              <m:t>p</m:t>
            </m:r>
            <m:d>
              <m:dPr>
                <m:ctrlPr>
                  <w:rPr>
                    <w:rFonts w:ascii="Cambria Math" w:hAnsi="Cambria Math" w:cstheme="majorBidi"/>
                    <w:b/>
                    <w:bCs/>
                    <w:i/>
                    <w:iCs/>
                    <w:sz w:val="28"/>
                    <w:szCs w:val="28"/>
                  </w:rPr>
                </m:ctrlPr>
              </m:dPr>
              <m:e>
                <m:sSub>
                  <m:sSubPr>
                    <m:ctrlPr>
                      <w:rPr>
                        <w:rFonts w:ascii="Cambria Math" w:hAnsi="Cambria Math" w:cstheme="majorBidi"/>
                        <w:b/>
                        <w:bCs/>
                        <w:i/>
                        <w:iCs/>
                        <w:sz w:val="28"/>
                        <w:szCs w:val="28"/>
                      </w:rPr>
                    </m:ctrlPr>
                  </m:sSubPr>
                  <m:e>
                    <m:r>
                      <m:rPr>
                        <m:sty m:val="bi"/>
                      </m:rPr>
                      <w:rPr>
                        <w:rFonts w:ascii="Cambria Math" w:hAnsi="Cambria Math" w:cstheme="majorBidi"/>
                        <w:sz w:val="28"/>
                        <w:szCs w:val="28"/>
                      </w:rPr>
                      <m:t>a</m:t>
                    </m:r>
                  </m:e>
                  <m:sub>
                    <m:r>
                      <m:rPr>
                        <m:sty m:val="bi"/>
                      </m:rPr>
                      <w:rPr>
                        <w:rFonts w:ascii="Cambria Math" w:hAnsi="Cambria Math" w:cstheme="majorBidi"/>
                        <w:sz w:val="28"/>
                        <w:szCs w:val="28"/>
                      </w:rPr>
                      <m:t>1</m:t>
                    </m:r>
                  </m:sub>
                </m:sSub>
                <m:sSub>
                  <m:sSubPr>
                    <m:ctrlPr>
                      <w:rPr>
                        <w:rFonts w:ascii="Cambria Math" w:hAnsi="Cambria Math" w:cstheme="majorBidi"/>
                        <w:b/>
                        <w:bCs/>
                        <w:i/>
                        <w:iCs/>
                        <w:sz w:val="28"/>
                        <w:szCs w:val="28"/>
                      </w:rPr>
                    </m:ctrlPr>
                  </m:sSubPr>
                  <m:e>
                    <m:r>
                      <m:rPr>
                        <m:sty m:val="bi"/>
                      </m:rPr>
                      <w:rPr>
                        <w:rFonts w:ascii="Cambria Math" w:hAnsi="Cambria Math" w:cstheme="majorBidi"/>
                        <w:sz w:val="28"/>
                        <w:szCs w:val="28"/>
                      </w:rPr>
                      <m:t>a</m:t>
                    </m:r>
                  </m:e>
                  <m:sub>
                    <m:r>
                      <m:rPr>
                        <m:sty m:val="bi"/>
                      </m:rPr>
                      <w:rPr>
                        <w:rFonts w:ascii="Cambria Math" w:hAnsi="Cambria Math" w:cstheme="majorBidi"/>
                        <w:sz w:val="28"/>
                        <w:szCs w:val="28"/>
                      </w:rPr>
                      <m:t>2</m:t>
                    </m:r>
                  </m:sub>
                </m:sSub>
                <m:sSub>
                  <m:sSubPr>
                    <m:ctrlPr>
                      <w:rPr>
                        <w:rFonts w:ascii="Cambria Math" w:hAnsi="Cambria Math" w:cstheme="majorBidi"/>
                        <w:b/>
                        <w:bCs/>
                        <w:i/>
                        <w:iCs/>
                        <w:sz w:val="28"/>
                        <w:szCs w:val="28"/>
                      </w:rPr>
                    </m:ctrlPr>
                  </m:sSubPr>
                  <m:e>
                    <m:r>
                      <m:rPr>
                        <m:sty m:val="bi"/>
                      </m:rPr>
                      <w:rPr>
                        <w:rFonts w:ascii="Cambria Math" w:hAnsi="Cambria Math" w:cstheme="majorBidi"/>
                        <w:sz w:val="28"/>
                        <w:szCs w:val="28"/>
                      </w:rPr>
                      <m:t>a</m:t>
                    </m:r>
                  </m:e>
                  <m:sub>
                    <m:r>
                      <m:rPr>
                        <m:sty m:val="bi"/>
                      </m:rPr>
                      <w:rPr>
                        <w:rFonts w:ascii="Cambria Math" w:hAnsi="Cambria Math" w:cstheme="majorBidi"/>
                        <w:sz w:val="28"/>
                        <w:szCs w:val="28"/>
                      </w:rPr>
                      <m:t>3</m:t>
                    </m:r>
                  </m:sub>
                </m:sSub>
                <m:r>
                  <m:rPr>
                    <m:sty m:val="bi"/>
                  </m:rPr>
                  <w:rPr>
                    <w:rFonts w:ascii="Cambria Math" w:hAnsi="Cambria Math" w:cstheme="majorBidi"/>
                    <w:sz w:val="28"/>
                    <w:szCs w:val="28"/>
                    <w:lang w:val="it-IT"/>
                  </w:rPr>
                  <m:t>……</m:t>
                </m:r>
                <m:sSub>
                  <m:sSubPr>
                    <m:ctrlPr>
                      <w:rPr>
                        <w:rFonts w:ascii="Cambria Math" w:hAnsi="Cambria Math" w:cstheme="majorBidi"/>
                        <w:b/>
                        <w:bCs/>
                        <w:i/>
                        <w:iCs/>
                        <w:sz w:val="28"/>
                        <w:szCs w:val="28"/>
                      </w:rPr>
                    </m:ctrlPr>
                  </m:sSubPr>
                  <m:e>
                    <m:r>
                      <m:rPr>
                        <m:sty m:val="bi"/>
                      </m:rPr>
                      <w:rPr>
                        <w:rFonts w:ascii="Cambria Math" w:hAnsi="Cambria Math" w:cstheme="majorBidi"/>
                        <w:sz w:val="28"/>
                        <w:szCs w:val="28"/>
                      </w:rPr>
                      <m:t>a</m:t>
                    </m:r>
                  </m:e>
                  <m:sub>
                    <m:r>
                      <m:rPr>
                        <m:sty m:val="bi"/>
                      </m:rPr>
                      <w:rPr>
                        <w:rFonts w:ascii="Cambria Math" w:hAnsi="Cambria Math" w:cstheme="majorBidi"/>
                        <w:sz w:val="28"/>
                        <w:szCs w:val="28"/>
                      </w:rPr>
                      <m:t>n</m:t>
                    </m:r>
                  </m:sub>
                </m:sSub>
              </m:e>
            </m:d>
          </m:den>
        </m:f>
      </m:oMath>
      <w:r w:rsidRPr="00276B24">
        <w:rPr>
          <w:rFonts w:asciiTheme="majorBidi" w:eastAsiaTheme="minorEastAsia" w:hAnsiTheme="majorBidi" w:cstheme="majorBidi"/>
          <w:b/>
          <w:bCs/>
          <w:i/>
          <w:iCs/>
          <w:sz w:val="28"/>
          <w:szCs w:val="28"/>
        </w:rPr>
        <w:t xml:space="preserve">                         (10)</w:t>
      </w:r>
    </w:p>
    <w:p w:rsidR="00C76205" w:rsidRPr="00F67A4B" w:rsidRDefault="00C76205" w:rsidP="00C76205">
      <w:pPr>
        <w:autoSpaceDE w:val="0"/>
        <w:autoSpaceDN w:val="0"/>
        <w:adjustRightInd w:val="0"/>
        <w:rPr>
          <w:rFonts w:asciiTheme="majorBidi" w:hAnsiTheme="majorBidi" w:cstheme="majorBidi"/>
          <w:sz w:val="28"/>
          <w:szCs w:val="28"/>
          <w:lang w:val="it-IT"/>
        </w:rPr>
      </w:pPr>
    </w:p>
    <w:p w:rsidR="00C76205" w:rsidRPr="00371B85" w:rsidRDefault="00C76205" w:rsidP="00C76205">
      <w:pPr>
        <w:autoSpaceDE w:val="0"/>
        <w:autoSpaceDN w:val="0"/>
        <w:adjustRightInd w:val="0"/>
        <w:spacing w:line="360" w:lineRule="auto"/>
        <w:ind w:firstLine="284"/>
        <w:rPr>
          <w:rFonts w:asciiTheme="majorBidi" w:hAnsiTheme="majorBidi" w:cstheme="majorBidi"/>
          <w:sz w:val="24"/>
          <w:szCs w:val="24"/>
        </w:rPr>
      </w:pPr>
      <w:r w:rsidRPr="00371B85">
        <w:rPr>
          <w:rFonts w:asciiTheme="majorBidi" w:hAnsiTheme="majorBidi" w:cstheme="majorBidi"/>
          <w:sz w:val="24"/>
          <w:szCs w:val="24"/>
        </w:rPr>
        <w:t>Ce classificateur a comme avantage: possibilité en ligne et comme inconvénient: lorsque le modèle est mal spécifié, on aura intérêt à utiliser une méthode discriminative</w:t>
      </w:r>
      <w:r w:rsidR="00A4594B" w:rsidRPr="00A4594B">
        <w:rPr>
          <w:rFonts w:asciiTheme="majorBidi" w:hAnsiTheme="majorBidi" w:cstheme="majorBidi"/>
          <w:b/>
          <w:bCs/>
          <w:sz w:val="24"/>
          <w:szCs w:val="24"/>
        </w:rPr>
        <w:t>[16]</w:t>
      </w:r>
      <w:r w:rsidRPr="00371B85">
        <w:rPr>
          <w:rFonts w:asciiTheme="majorBidi" w:hAnsiTheme="majorBidi" w:cstheme="majorBidi"/>
          <w:sz w:val="24"/>
          <w:szCs w:val="24"/>
        </w:rPr>
        <w:t>.</w:t>
      </w:r>
    </w:p>
    <w:p w:rsidR="00C76205" w:rsidRPr="00AF2757" w:rsidRDefault="00C76205" w:rsidP="00C76205">
      <w:pPr>
        <w:autoSpaceDE w:val="0"/>
        <w:autoSpaceDN w:val="0"/>
        <w:adjustRightInd w:val="0"/>
        <w:spacing w:line="360" w:lineRule="auto"/>
        <w:rPr>
          <w:rFonts w:asciiTheme="majorBidi" w:hAnsiTheme="majorBidi" w:cstheme="majorBidi"/>
          <w:sz w:val="24"/>
          <w:szCs w:val="24"/>
        </w:rPr>
      </w:pPr>
    </w:p>
    <w:p w:rsidR="00C76205" w:rsidRDefault="00540B17" w:rsidP="00C76205">
      <w:pPr>
        <w:autoSpaceDE w:val="0"/>
        <w:autoSpaceDN w:val="0"/>
        <w:adjustRightInd w:val="0"/>
        <w:spacing w:line="360" w:lineRule="auto"/>
        <w:rPr>
          <w:rFonts w:ascii="Times New Roman" w:hAnsi="Times New Roman" w:cs="Times New Roman"/>
          <w:b/>
          <w:bCs/>
          <w:sz w:val="26"/>
          <w:szCs w:val="26"/>
        </w:rPr>
      </w:pPr>
      <w:r>
        <w:rPr>
          <w:rFonts w:ascii="Times New Roman" w:hAnsi="Times New Roman" w:cs="Times New Roman"/>
          <w:b/>
          <w:bCs/>
          <w:sz w:val="26"/>
          <w:szCs w:val="26"/>
        </w:rPr>
        <w:t>3</w:t>
      </w:r>
      <w:r w:rsidR="00C76205">
        <w:rPr>
          <w:rFonts w:ascii="Times New Roman" w:hAnsi="Times New Roman" w:cs="Times New Roman"/>
          <w:b/>
          <w:bCs/>
          <w:sz w:val="26"/>
          <w:szCs w:val="26"/>
        </w:rPr>
        <w:t>.2.5. Réseaux de neurones </w:t>
      </w:r>
    </w:p>
    <w:p w:rsidR="00C76205" w:rsidRPr="00A4594B" w:rsidRDefault="00C76205" w:rsidP="00C76205">
      <w:pPr>
        <w:autoSpaceDE w:val="0"/>
        <w:autoSpaceDN w:val="0"/>
        <w:adjustRightInd w:val="0"/>
        <w:spacing w:line="360" w:lineRule="auto"/>
        <w:ind w:firstLine="284"/>
        <w:rPr>
          <w:rFonts w:asciiTheme="majorBidi" w:hAnsiTheme="majorBidi" w:cstheme="majorBidi"/>
          <w:sz w:val="24"/>
          <w:szCs w:val="24"/>
        </w:rPr>
      </w:pPr>
      <w:r w:rsidRPr="00A4594B">
        <w:rPr>
          <w:rFonts w:asciiTheme="majorBidi" w:hAnsiTheme="majorBidi" w:cstheme="majorBidi"/>
          <w:sz w:val="24"/>
          <w:szCs w:val="24"/>
        </w:rPr>
        <w:t>Les réseaux de neurones (Artificial Neural Network) sont généralement optimisés par des méthodes d'apprentissage de type statistique grâce à leur capacité de classification et de généralisation, telles que : la classification automatique de codes postaux ou la prise de décision concernant un achat boursier.</w:t>
      </w:r>
    </w:p>
    <w:p w:rsidR="00C76205" w:rsidRPr="00A4594B" w:rsidRDefault="00C76205" w:rsidP="00C76205">
      <w:pPr>
        <w:autoSpaceDE w:val="0"/>
        <w:autoSpaceDN w:val="0"/>
        <w:adjustRightInd w:val="0"/>
        <w:spacing w:after="240" w:line="360" w:lineRule="auto"/>
        <w:ind w:firstLine="284"/>
        <w:rPr>
          <w:rFonts w:asciiTheme="majorBidi" w:hAnsiTheme="majorBidi" w:cstheme="majorBidi"/>
          <w:sz w:val="24"/>
          <w:szCs w:val="24"/>
        </w:rPr>
      </w:pPr>
      <w:r w:rsidRPr="00A4594B">
        <w:rPr>
          <w:rFonts w:asciiTheme="majorBidi" w:hAnsiTheme="majorBidi" w:cstheme="majorBidi"/>
          <w:sz w:val="24"/>
          <w:szCs w:val="24"/>
        </w:rPr>
        <w:t>Un réseau de neurone est en général composé d'une succession de couches dont chacune prend ses entrées sur les sorties de la précédente. Chaque couche</w:t>
      </w:r>
      <w:r w:rsidRPr="00A4594B">
        <w:rPr>
          <w:rFonts w:asciiTheme="majorBidi" w:hAnsiTheme="majorBidi" w:cstheme="majorBidi"/>
          <w:b/>
          <w:bCs/>
          <w:i/>
          <w:iCs/>
          <w:sz w:val="24"/>
          <w:szCs w:val="24"/>
        </w:rPr>
        <w:t xml:space="preserve"> i</w:t>
      </w:r>
      <w:r w:rsidRPr="00A4594B">
        <w:rPr>
          <w:rFonts w:asciiTheme="majorBidi" w:hAnsiTheme="majorBidi" w:cstheme="majorBidi"/>
          <w:sz w:val="24"/>
          <w:szCs w:val="24"/>
        </w:rPr>
        <w:t xml:space="preserve"> est composée de </w:t>
      </w:r>
      <w:r w:rsidRPr="00A4594B">
        <w:rPr>
          <w:rFonts w:asciiTheme="majorBidi" w:hAnsiTheme="majorBidi" w:cstheme="majorBidi"/>
          <w:b/>
          <w:bCs/>
          <w:i/>
          <w:iCs/>
          <w:sz w:val="24"/>
          <w:szCs w:val="24"/>
        </w:rPr>
        <w:t>N</w:t>
      </w:r>
      <w:r w:rsidRPr="00A4594B">
        <w:rPr>
          <w:rFonts w:asciiTheme="majorBidi" w:hAnsiTheme="majorBidi" w:cstheme="majorBidi"/>
          <w:b/>
          <w:bCs/>
          <w:i/>
          <w:iCs/>
          <w:sz w:val="24"/>
          <w:szCs w:val="24"/>
          <w:vertAlign w:val="subscript"/>
        </w:rPr>
        <w:t>i</w:t>
      </w:r>
      <w:r w:rsidRPr="00A4594B">
        <w:rPr>
          <w:rFonts w:asciiTheme="majorBidi" w:hAnsiTheme="majorBidi" w:cstheme="majorBidi"/>
          <w:sz w:val="24"/>
          <w:szCs w:val="24"/>
        </w:rPr>
        <w:t xml:space="preserve"> neurones, prenant leurs entrées sur les </w:t>
      </w:r>
      <w:r w:rsidRPr="00A4594B">
        <w:rPr>
          <w:rFonts w:asciiTheme="majorBidi" w:hAnsiTheme="majorBidi" w:cstheme="majorBidi"/>
          <w:b/>
          <w:bCs/>
          <w:i/>
          <w:iCs/>
          <w:sz w:val="24"/>
          <w:szCs w:val="24"/>
        </w:rPr>
        <w:t>N</w:t>
      </w:r>
      <w:r w:rsidRPr="00A4594B">
        <w:rPr>
          <w:rFonts w:asciiTheme="majorBidi" w:hAnsiTheme="majorBidi" w:cstheme="majorBidi"/>
          <w:b/>
          <w:bCs/>
          <w:i/>
          <w:iCs/>
          <w:sz w:val="24"/>
          <w:szCs w:val="24"/>
          <w:vertAlign w:val="subscript"/>
        </w:rPr>
        <w:t>i-1</w:t>
      </w:r>
      <w:r w:rsidRPr="00A4594B">
        <w:rPr>
          <w:rFonts w:asciiTheme="majorBidi" w:hAnsiTheme="majorBidi" w:cstheme="majorBidi"/>
          <w:sz w:val="24"/>
          <w:szCs w:val="24"/>
        </w:rPr>
        <w:t xml:space="preserve"> neurones de la couche précédente. À chaque synapse est associé un poids synaptique, de sorte que les </w:t>
      </w:r>
      <w:r w:rsidRPr="003A23A9">
        <w:rPr>
          <w:rFonts w:asciiTheme="majorBidi" w:hAnsiTheme="majorBidi" w:cstheme="majorBidi"/>
          <w:b/>
          <w:bCs/>
          <w:i/>
          <w:iCs/>
          <w:sz w:val="24"/>
          <w:szCs w:val="24"/>
        </w:rPr>
        <w:t>N</w:t>
      </w:r>
      <w:r w:rsidRPr="003A23A9">
        <w:rPr>
          <w:rFonts w:asciiTheme="majorBidi" w:hAnsiTheme="majorBidi" w:cstheme="majorBidi"/>
          <w:b/>
          <w:bCs/>
          <w:i/>
          <w:iCs/>
          <w:sz w:val="24"/>
          <w:szCs w:val="24"/>
          <w:vertAlign w:val="subscript"/>
        </w:rPr>
        <w:t>i-1</w:t>
      </w:r>
      <w:r w:rsidRPr="00A4594B">
        <w:rPr>
          <w:rFonts w:asciiTheme="majorBidi" w:hAnsiTheme="majorBidi" w:cstheme="majorBidi"/>
          <w:sz w:val="24"/>
          <w:szCs w:val="24"/>
        </w:rPr>
        <w:t xml:space="preserve"> sont multipliés par ce poids, puis additionnés par les neurones de niveau </w:t>
      </w:r>
      <w:r w:rsidRPr="003A23A9">
        <w:rPr>
          <w:rFonts w:asciiTheme="majorBidi" w:hAnsiTheme="majorBidi" w:cstheme="majorBidi"/>
          <w:i/>
          <w:iCs/>
          <w:sz w:val="24"/>
          <w:szCs w:val="24"/>
        </w:rPr>
        <w:t>i</w:t>
      </w:r>
      <w:r w:rsidRPr="00A4594B">
        <w:rPr>
          <w:rFonts w:asciiTheme="majorBidi" w:hAnsiTheme="majorBidi" w:cstheme="majorBidi"/>
          <w:sz w:val="24"/>
          <w:szCs w:val="24"/>
        </w:rPr>
        <w:t>, ce qui est équivalent à multiplier le vecteur d'entrée par une matrice de transformation.</w:t>
      </w:r>
    </w:p>
    <w:p w:rsidR="00C76205" w:rsidRPr="00A4594B" w:rsidRDefault="00C76205" w:rsidP="00C76205">
      <w:pPr>
        <w:autoSpaceDE w:val="0"/>
        <w:autoSpaceDN w:val="0"/>
        <w:adjustRightInd w:val="0"/>
        <w:spacing w:line="360" w:lineRule="auto"/>
        <w:ind w:firstLine="284"/>
        <w:rPr>
          <w:rFonts w:asciiTheme="majorBidi" w:hAnsiTheme="majorBidi" w:cstheme="majorBidi"/>
          <w:sz w:val="24"/>
          <w:szCs w:val="24"/>
        </w:rPr>
      </w:pPr>
      <w:r w:rsidRPr="00A4594B">
        <w:rPr>
          <w:rFonts w:asciiTheme="majorBidi" w:hAnsiTheme="majorBidi" w:cstheme="majorBidi"/>
          <w:sz w:val="24"/>
          <w:szCs w:val="24"/>
        </w:rPr>
        <w:lastRenderedPageBreak/>
        <w:t>Mettre l'une derrière l'autre, les différentes couches d'un réseau de neurones revient à mettre en cascade plusieurs matrices de transformation et pourrait se ramener à une seule matrice produit des autres, s'il n'y avait à chaque couche, la fonction de sortie qui introduit un non linéarité à chaque étape</w:t>
      </w:r>
      <w:r w:rsidR="00A4594B" w:rsidRPr="00A4594B">
        <w:rPr>
          <w:rFonts w:asciiTheme="majorBidi" w:hAnsiTheme="majorBidi" w:cstheme="majorBidi"/>
          <w:b/>
          <w:bCs/>
          <w:sz w:val="24"/>
          <w:szCs w:val="24"/>
        </w:rPr>
        <w:t>[8]</w:t>
      </w:r>
      <w:r w:rsidRPr="00A4594B">
        <w:rPr>
          <w:rFonts w:asciiTheme="majorBidi" w:hAnsiTheme="majorBidi" w:cstheme="majorBidi"/>
          <w:sz w:val="24"/>
          <w:szCs w:val="24"/>
        </w:rPr>
        <w:t>.</w:t>
      </w:r>
    </w:p>
    <w:p w:rsidR="00C76205" w:rsidRPr="00A4594B" w:rsidRDefault="00C76205" w:rsidP="00C76205">
      <w:pPr>
        <w:autoSpaceDE w:val="0"/>
        <w:autoSpaceDN w:val="0"/>
        <w:adjustRightInd w:val="0"/>
        <w:spacing w:line="360" w:lineRule="auto"/>
        <w:ind w:firstLine="284"/>
        <w:rPr>
          <w:rFonts w:asciiTheme="majorBidi" w:hAnsiTheme="majorBidi" w:cstheme="majorBidi"/>
          <w:sz w:val="24"/>
          <w:szCs w:val="24"/>
        </w:rPr>
      </w:pPr>
      <w:r w:rsidRPr="00A4594B">
        <w:rPr>
          <w:rFonts w:asciiTheme="majorBidi" w:hAnsiTheme="majorBidi" w:cstheme="majorBidi"/>
          <w:sz w:val="24"/>
          <w:szCs w:val="24"/>
        </w:rPr>
        <w:t>Ceci montre l'importance du choix judicieux d'une bonne fonction de sortie : un réseau de neurones dont les sorties seraient linéaires n'aurait aucun intérêt</w:t>
      </w:r>
      <w:r w:rsidR="00A4594B" w:rsidRPr="00A4594B">
        <w:rPr>
          <w:rFonts w:asciiTheme="majorBidi" w:hAnsiTheme="majorBidi" w:cstheme="majorBidi"/>
          <w:b/>
          <w:bCs/>
          <w:sz w:val="24"/>
          <w:szCs w:val="24"/>
        </w:rPr>
        <w:t>[17]</w:t>
      </w:r>
      <w:r w:rsidRPr="00A4594B">
        <w:rPr>
          <w:rFonts w:asciiTheme="majorBidi" w:hAnsiTheme="majorBidi" w:cstheme="majorBidi"/>
          <w:sz w:val="24"/>
          <w:szCs w:val="24"/>
        </w:rPr>
        <w:t xml:space="preserve">. </w:t>
      </w:r>
    </w:p>
    <w:p w:rsidR="00C76205" w:rsidRPr="0057477A" w:rsidRDefault="00C76205" w:rsidP="00C76205">
      <w:pPr>
        <w:autoSpaceDE w:val="0"/>
        <w:autoSpaceDN w:val="0"/>
        <w:adjustRightInd w:val="0"/>
        <w:spacing w:line="360" w:lineRule="auto"/>
        <w:ind w:firstLine="284"/>
        <w:rPr>
          <w:rFonts w:asciiTheme="majorBidi" w:hAnsiTheme="majorBidi" w:cstheme="majorBidi"/>
          <w:b/>
          <w:bCs/>
          <w:sz w:val="24"/>
          <w:szCs w:val="24"/>
        </w:rPr>
      </w:pPr>
    </w:p>
    <w:p w:rsidR="00C76205" w:rsidRDefault="00540B17" w:rsidP="00C76205">
      <w:pPr>
        <w:autoSpaceDE w:val="0"/>
        <w:autoSpaceDN w:val="0"/>
        <w:adjustRightInd w:val="0"/>
        <w:spacing w:line="360" w:lineRule="auto"/>
        <w:rPr>
          <w:rFonts w:asciiTheme="majorBidi" w:hAnsiTheme="majorBidi" w:cstheme="majorBidi"/>
          <w:b/>
          <w:bCs/>
          <w:sz w:val="28"/>
          <w:szCs w:val="28"/>
        </w:rPr>
      </w:pPr>
      <w:r>
        <w:rPr>
          <w:rFonts w:asciiTheme="majorBidi" w:hAnsiTheme="majorBidi" w:cstheme="majorBidi"/>
          <w:b/>
          <w:sz w:val="28"/>
          <w:szCs w:val="28"/>
        </w:rPr>
        <w:t>3</w:t>
      </w:r>
      <w:r w:rsidR="00C76205" w:rsidRPr="000D2B1F">
        <w:rPr>
          <w:rFonts w:asciiTheme="majorBidi" w:hAnsiTheme="majorBidi" w:cstheme="majorBidi"/>
          <w:b/>
          <w:sz w:val="28"/>
          <w:szCs w:val="28"/>
        </w:rPr>
        <w:t xml:space="preserve">.3. </w:t>
      </w:r>
      <w:r w:rsidR="003A23A9">
        <w:rPr>
          <w:rFonts w:asciiTheme="majorBidi" w:hAnsiTheme="majorBidi" w:cstheme="majorBidi"/>
          <w:b/>
          <w:bCs/>
          <w:sz w:val="28"/>
          <w:szCs w:val="28"/>
        </w:rPr>
        <w:t>Quel</w:t>
      </w:r>
      <w:r w:rsidR="00C76205">
        <w:rPr>
          <w:rFonts w:asciiTheme="majorBidi" w:hAnsiTheme="majorBidi" w:cstheme="majorBidi"/>
          <w:b/>
          <w:bCs/>
          <w:sz w:val="28"/>
          <w:szCs w:val="28"/>
        </w:rPr>
        <w:t xml:space="preserve"> est le meilleur classifieur ?</w:t>
      </w:r>
    </w:p>
    <w:p w:rsidR="00C76205" w:rsidRPr="00850A7A" w:rsidRDefault="00C76205" w:rsidP="00FD2273">
      <w:pPr>
        <w:autoSpaceDE w:val="0"/>
        <w:autoSpaceDN w:val="0"/>
        <w:adjustRightInd w:val="0"/>
        <w:spacing w:line="360" w:lineRule="auto"/>
        <w:ind w:firstLine="284"/>
        <w:rPr>
          <w:rFonts w:asciiTheme="majorBidi" w:hAnsiTheme="majorBidi" w:cstheme="majorBidi"/>
          <w:sz w:val="24"/>
          <w:szCs w:val="24"/>
        </w:rPr>
      </w:pPr>
      <w:r w:rsidRPr="00850A7A">
        <w:rPr>
          <w:rFonts w:ascii="Times New Roman" w:eastAsia="Calibri" w:hAnsi="Times New Roman" w:cs="Times New Roman"/>
          <w:sz w:val="24"/>
          <w:szCs w:val="24"/>
        </w:rPr>
        <w:t>D’après l’étude menée au cours de ce chapitre, On peut constater qu’il existe un nombre important de méthodes pour la classification de documents. Toutes sont issues des recherches sur l</w:t>
      </w:r>
      <w:r w:rsidRPr="00850A7A">
        <w:rPr>
          <w:rFonts w:asciiTheme="majorBidi" w:hAnsiTheme="majorBidi" w:cstheme="majorBidi"/>
          <w:sz w:val="24"/>
          <w:szCs w:val="24"/>
        </w:rPr>
        <w:t>’apprentissage</w:t>
      </w:r>
      <w:r w:rsidRPr="00850A7A">
        <w:rPr>
          <w:rFonts w:ascii="Times New Roman" w:eastAsia="Calibri" w:hAnsi="Times New Roman" w:cs="Times New Roman"/>
          <w:sz w:val="24"/>
          <w:szCs w:val="24"/>
        </w:rPr>
        <w:t xml:space="preserve"> et la plupart d’entre elles nécessitent de représenter chaque document sous la forme d’u</w:t>
      </w:r>
      <w:r w:rsidRPr="00850A7A">
        <w:rPr>
          <w:rFonts w:asciiTheme="majorBidi" w:hAnsiTheme="majorBidi" w:cstheme="majorBidi"/>
          <w:sz w:val="24"/>
          <w:szCs w:val="24"/>
        </w:rPr>
        <w:t>n vecteur</w:t>
      </w:r>
      <w:r w:rsidRPr="00850A7A">
        <w:rPr>
          <w:rFonts w:ascii="Times New Roman" w:eastAsia="Calibri" w:hAnsi="Times New Roman" w:cs="Times New Roman"/>
          <w:sz w:val="24"/>
          <w:szCs w:val="24"/>
        </w:rPr>
        <w:t>. On peut constater également que toutes ces méthodes peuvent s’avérer très lentes étant donné qu’elles traitent une bonne quantité de mots pour chaque document. Néanmoins, l’efficacité  de traitement varie d’une méthode à l’autre selon les choix du domaine et des résultats voulus.</w:t>
      </w:r>
    </w:p>
    <w:p w:rsidR="00C76205" w:rsidRDefault="00C76205" w:rsidP="00C76205">
      <w:pPr>
        <w:pStyle w:val="Style"/>
        <w:spacing w:before="134"/>
        <w:ind w:right="4" w:firstLine="284"/>
        <w:jc w:val="both"/>
        <w:rPr>
          <w:rFonts w:asciiTheme="majorBidi" w:hAnsiTheme="majorBidi" w:cstheme="majorBidi"/>
          <w:w w:val="105"/>
        </w:rPr>
      </w:pPr>
      <w:r w:rsidRPr="00850A7A">
        <w:rPr>
          <w:rFonts w:asciiTheme="majorBidi" w:hAnsiTheme="majorBidi" w:cstheme="majorBidi"/>
        </w:rPr>
        <w:t xml:space="preserve">Généralement  on peut dire que le bon classifieur qui donne la meilleure prévision </w:t>
      </w:r>
    </w:p>
    <w:p w:rsidR="00C76205" w:rsidRPr="00F6509E" w:rsidRDefault="00C76205" w:rsidP="00C76205">
      <w:pPr>
        <w:pStyle w:val="Style"/>
        <w:spacing w:line="360" w:lineRule="auto"/>
        <w:ind w:right="4"/>
        <w:jc w:val="both"/>
        <w:rPr>
          <w:rFonts w:asciiTheme="majorBidi" w:hAnsiTheme="majorBidi" w:cstheme="majorBidi"/>
          <w:w w:val="105"/>
        </w:rPr>
      </w:pPr>
    </w:p>
    <w:p w:rsidR="00C76205" w:rsidRPr="000D2B1F" w:rsidRDefault="00540B17" w:rsidP="00C76205">
      <w:pPr>
        <w:autoSpaceDE w:val="0"/>
        <w:autoSpaceDN w:val="0"/>
        <w:adjustRightInd w:val="0"/>
        <w:spacing w:line="360" w:lineRule="auto"/>
        <w:rPr>
          <w:rFonts w:asciiTheme="majorBidi" w:hAnsiTheme="majorBidi" w:cstheme="majorBidi"/>
          <w:b/>
          <w:bCs/>
          <w:sz w:val="28"/>
          <w:szCs w:val="28"/>
        </w:rPr>
      </w:pPr>
      <w:r>
        <w:rPr>
          <w:rFonts w:asciiTheme="majorBidi" w:hAnsiTheme="majorBidi" w:cstheme="majorBidi"/>
          <w:b/>
          <w:bCs/>
          <w:sz w:val="28"/>
          <w:szCs w:val="28"/>
        </w:rPr>
        <w:t>3</w:t>
      </w:r>
      <w:r w:rsidR="00C76205">
        <w:rPr>
          <w:rFonts w:asciiTheme="majorBidi" w:hAnsiTheme="majorBidi" w:cstheme="majorBidi"/>
          <w:b/>
          <w:bCs/>
          <w:sz w:val="28"/>
          <w:szCs w:val="28"/>
        </w:rPr>
        <w:t>.4. Critères d’évaluation du classifieur</w:t>
      </w:r>
    </w:p>
    <w:p w:rsidR="00FD2273" w:rsidRDefault="00C76205" w:rsidP="00FD2273">
      <w:pPr>
        <w:autoSpaceDE w:val="0"/>
        <w:autoSpaceDN w:val="0"/>
        <w:adjustRightInd w:val="0"/>
        <w:spacing w:line="360" w:lineRule="auto"/>
        <w:ind w:firstLine="284"/>
        <w:rPr>
          <w:rFonts w:asciiTheme="majorBidi" w:hAnsiTheme="majorBidi" w:cstheme="majorBidi"/>
          <w:sz w:val="24"/>
          <w:szCs w:val="24"/>
        </w:rPr>
      </w:pPr>
      <w:r w:rsidRPr="000D2B1F">
        <w:rPr>
          <w:rFonts w:asciiTheme="majorBidi" w:hAnsiTheme="majorBidi" w:cstheme="majorBidi"/>
          <w:sz w:val="24"/>
          <w:szCs w:val="24"/>
        </w:rPr>
        <w:t>Diverses façons existantes aujourd’hui ont pour objectif de comparer les décisions</w:t>
      </w:r>
      <w:r w:rsidR="00C7710A">
        <w:rPr>
          <w:rFonts w:asciiTheme="majorBidi" w:hAnsiTheme="majorBidi" w:cstheme="majorBidi"/>
          <w:sz w:val="24"/>
          <w:szCs w:val="24"/>
        </w:rPr>
        <w:t xml:space="preserve"> </w:t>
      </w:r>
      <w:r w:rsidRPr="000D2B1F">
        <w:rPr>
          <w:rFonts w:asciiTheme="majorBidi" w:hAnsiTheme="majorBidi" w:cstheme="majorBidi"/>
          <w:sz w:val="24"/>
          <w:szCs w:val="24"/>
        </w:rPr>
        <w:t>prises par le classificateur automatique à celles des experts humains et de calculer un</w:t>
      </w:r>
      <w:r w:rsidR="00C7710A">
        <w:rPr>
          <w:rFonts w:asciiTheme="majorBidi" w:hAnsiTheme="majorBidi" w:cstheme="majorBidi"/>
          <w:sz w:val="24"/>
          <w:szCs w:val="24"/>
        </w:rPr>
        <w:t xml:space="preserve"> </w:t>
      </w:r>
      <w:r w:rsidRPr="000D2B1F">
        <w:rPr>
          <w:rFonts w:asciiTheme="majorBidi" w:hAnsiTheme="majorBidi" w:cstheme="majorBidi"/>
          <w:sz w:val="24"/>
          <w:szCs w:val="24"/>
        </w:rPr>
        <w:t>score de performance:</w:t>
      </w:r>
    </w:p>
    <w:p w:rsidR="00C76205" w:rsidRPr="004B643F" w:rsidRDefault="00C76205" w:rsidP="00FD2273">
      <w:pPr>
        <w:autoSpaceDE w:val="0"/>
        <w:autoSpaceDN w:val="0"/>
        <w:adjustRightInd w:val="0"/>
        <w:spacing w:after="240" w:line="360" w:lineRule="auto"/>
        <w:ind w:firstLine="284"/>
        <w:rPr>
          <w:rFonts w:asciiTheme="majorBidi" w:hAnsiTheme="majorBidi" w:cstheme="majorBidi"/>
          <w:sz w:val="24"/>
          <w:szCs w:val="24"/>
        </w:rPr>
      </w:pPr>
      <w:r w:rsidRPr="000D2B1F">
        <w:rPr>
          <w:rFonts w:asciiTheme="majorBidi" w:hAnsiTheme="majorBidi" w:cstheme="majorBidi"/>
          <w:sz w:val="24"/>
          <w:szCs w:val="24"/>
        </w:rPr>
        <w:t>Pour mieux illustrer ces différentes mesures on prend pour point de départ la table de</w:t>
      </w:r>
      <w:r w:rsidR="00C7710A">
        <w:rPr>
          <w:rFonts w:asciiTheme="majorBidi" w:hAnsiTheme="majorBidi" w:cstheme="majorBidi"/>
          <w:sz w:val="24"/>
          <w:szCs w:val="24"/>
        </w:rPr>
        <w:t xml:space="preserve"> </w:t>
      </w:r>
      <w:r w:rsidRPr="000D2B1F">
        <w:rPr>
          <w:rFonts w:asciiTheme="majorBidi" w:hAnsiTheme="majorBidi" w:cstheme="majorBidi"/>
          <w:sz w:val="24"/>
          <w:szCs w:val="24"/>
        </w:rPr>
        <w:t>contingence illu</w:t>
      </w:r>
      <w:r>
        <w:rPr>
          <w:rFonts w:asciiTheme="majorBidi" w:hAnsiTheme="majorBidi" w:cstheme="majorBidi"/>
          <w:sz w:val="24"/>
          <w:szCs w:val="24"/>
        </w:rPr>
        <w:t>strée par le tableau ci-dessous.</w:t>
      </w:r>
    </w:p>
    <w:tbl>
      <w:tblPr>
        <w:tblStyle w:val="Grilledutableau"/>
        <w:tblW w:w="0" w:type="auto"/>
        <w:jc w:val="center"/>
        <w:tblLook w:val="04A0"/>
      </w:tblPr>
      <w:tblGrid>
        <w:gridCol w:w="3070"/>
        <w:gridCol w:w="3070"/>
        <w:gridCol w:w="3071"/>
      </w:tblGrid>
      <w:tr w:rsidR="00C76205" w:rsidRPr="0057477A" w:rsidTr="00276B24">
        <w:trPr>
          <w:jc w:val="center"/>
        </w:trPr>
        <w:tc>
          <w:tcPr>
            <w:tcW w:w="3070" w:type="dxa"/>
            <w:tcBorders>
              <w:top w:val="nil"/>
              <w:left w:val="nil"/>
            </w:tcBorders>
            <w:shd w:val="clear" w:color="auto" w:fill="FFFFFF" w:themeFill="background1"/>
          </w:tcPr>
          <w:p w:rsidR="00C76205" w:rsidRPr="0057477A" w:rsidRDefault="00C76205" w:rsidP="00276B24">
            <w:pPr>
              <w:pStyle w:val="Default"/>
              <w:spacing w:line="360" w:lineRule="auto"/>
              <w:jc w:val="both"/>
              <w:rPr>
                <w:rFonts w:asciiTheme="majorBidi" w:hAnsiTheme="majorBidi" w:cstheme="majorBidi"/>
                <w:b/>
                <w:bCs/>
                <w:sz w:val="22"/>
                <w:szCs w:val="22"/>
              </w:rPr>
            </w:pPr>
          </w:p>
        </w:tc>
        <w:tc>
          <w:tcPr>
            <w:tcW w:w="3070" w:type="dxa"/>
            <w:shd w:val="clear" w:color="auto" w:fill="F2F2F2" w:themeFill="background1" w:themeFillShade="F2"/>
          </w:tcPr>
          <w:p w:rsidR="00C76205" w:rsidRPr="0057477A" w:rsidRDefault="00C76205" w:rsidP="00276B24">
            <w:pPr>
              <w:pStyle w:val="Default"/>
              <w:spacing w:line="360" w:lineRule="auto"/>
              <w:jc w:val="center"/>
              <w:rPr>
                <w:rFonts w:asciiTheme="majorBidi" w:hAnsiTheme="majorBidi" w:cstheme="majorBidi"/>
                <w:b/>
                <w:bCs/>
                <w:sz w:val="22"/>
                <w:szCs w:val="22"/>
              </w:rPr>
            </w:pPr>
            <w:r w:rsidRPr="0057477A">
              <w:rPr>
                <w:rFonts w:asciiTheme="majorBidi" w:hAnsiTheme="majorBidi" w:cstheme="majorBidi"/>
                <w:b/>
                <w:bCs/>
                <w:sz w:val="22"/>
                <w:szCs w:val="22"/>
              </w:rPr>
              <w:t>Documents appartenant à la catégorie</w:t>
            </w:r>
          </w:p>
        </w:tc>
        <w:tc>
          <w:tcPr>
            <w:tcW w:w="3071" w:type="dxa"/>
            <w:shd w:val="clear" w:color="auto" w:fill="F2F2F2" w:themeFill="background1" w:themeFillShade="F2"/>
          </w:tcPr>
          <w:p w:rsidR="00C76205" w:rsidRPr="0057477A" w:rsidRDefault="00C76205" w:rsidP="00276B24">
            <w:pPr>
              <w:pStyle w:val="Default"/>
              <w:spacing w:line="360" w:lineRule="auto"/>
              <w:jc w:val="center"/>
              <w:rPr>
                <w:rFonts w:asciiTheme="majorBidi" w:hAnsiTheme="majorBidi" w:cstheme="majorBidi"/>
                <w:b/>
                <w:bCs/>
                <w:sz w:val="22"/>
                <w:szCs w:val="22"/>
              </w:rPr>
            </w:pPr>
            <w:r w:rsidRPr="0057477A">
              <w:rPr>
                <w:rFonts w:asciiTheme="majorBidi" w:hAnsiTheme="majorBidi" w:cstheme="majorBidi"/>
                <w:b/>
                <w:bCs/>
                <w:sz w:val="22"/>
                <w:szCs w:val="22"/>
              </w:rPr>
              <w:t>Documents n’appartenant pas à la catégorie</w:t>
            </w:r>
          </w:p>
        </w:tc>
      </w:tr>
      <w:tr w:rsidR="00C76205" w:rsidRPr="0057477A" w:rsidTr="00276B24">
        <w:trPr>
          <w:jc w:val="center"/>
        </w:trPr>
        <w:tc>
          <w:tcPr>
            <w:tcW w:w="3070" w:type="dxa"/>
            <w:shd w:val="clear" w:color="auto" w:fill="F2F2F2" w:themeFill="background1" w:themeFillShade="F2"/>
          </w:tcPr>
          <w:p w:rsidR="00C76205" w:rsidRPr="0057477A" w:rsidRDefault="00C76205" w:rsidP="00276B24">
            <w:pPr>
              <w:pStyle w:val="Default"/>
              <w:spacing w:line="360" w:lineRule="auto"/>
              <w:jc w:val="center"/>
              <w:rPr>
                <w:rFonts w:asciiTheme="majorBidi" w:hAnsiTheme="majorBidi" w:cstheme="majorBidi"/>
                <w:b/>
                <w:bCs/>
                <w:sz w:val="22"/>
                <w:szCs w:val="22"/>
              </w:rPr>
            </w:pPr>
            <w:r w:rsidRPr="0057477A">
              <w:rPr>
                <w:rFonts w:asciiTheme="majorBidi" w:hAnsiTheme="majorBidi" w:cstheme="majorBidi"/>
                <w:b/>
                <w:bCs/>
                <w:sz w:val="22"/>
                <w:szCs w:val="22"/>
              </w:rPr>
              <w:t>Documents assignés à la catégorie par le classificateur</w:t>
            </w:r>
          </w:p>
        </w:tc>
        <w:tc>
          <w:tcPr>
            <w:tcW w:w="3070" w:type="dxa"/>
          </w:tcPr>
          <w:p w:rsidR="00C76205" w:rsidRPr="0057477A" w:rsidRDefault="00C76205" w:rsidP="00276B24">
            <w:pPr>
              <w:pStyle w:val="Default"/>
              <w:spacing w:line="360" w:lineRule="auto"/>
              <w:jc w:val="center"/>
              <w:rPr>
                <w:rFonts w:asciiTheme="majorBidi" w:hAnsiTheme="majorBidi" w:cstheme="majorBidi"/>
                <w:b/>
                <w:bCs/>
                <w:sz w:val="22"/>
                <w:szCs w:val="22"/>
              </w:rPr>
            </w:pPr>
            <w:r w:rsidRPr="0057477A">
              <w:rPr>
                <w:rFonts w:asciiTheme="majorBidi" w:hAnsiTheme="majorBidi" w:cstheme="majorBidi"/>
                <w:b/>
                <w:bCs/>
                <w:sz w:val="22"/>
                <w:szCs w:val="22"/>
              </w:rPr>
              <w:t>a</w:t>
            </w:r>
          </w:p>
        </w:tc>
        <w:tc>
          <w:tcPr>
            <w:tcW w:w="3071" w:type="dxa"/>
          </w:tcPr>
          <w:p w:rsidR="00C76205" w:rsidRPr="0057477A" w:rsidRDefault="00C76205" w:rsidP="00276B24">
            <w:pPr>
              <w:pStyle w:val="Default"/>
              <w:spacing w:line="360" w:lineRule="auto"/>
              <w:jc w:val="center"/>
              <w:rPr>
                <w:rFonts w:asciiTheme="majorBidi" w:hAnsiTheme="majorBidi" w:cstheme="majorBidi"/>
                <w:b/>
                <w:bCs/>
                <w:sz w:val="22"/>
                <w:szCs w:val="22"/>
              </w:rPr>
            </w:pPr>
            <w:r w:rsidRPr="0057477A">
              <w:rPr>
                <w:rFonts w:asciiTheme="majorBidi" w:hAnsiTheme="majorBidi" w:cstheme="majorBidi"/>
                <w:b/>
                <w:bCs/>
                <w:sz w:val="22"/>
                <w:szCs w:val="22"/>
              </w:rPr>
              <w:t>b</w:t>
            </w:r>
          </w:p>
        </w:tc>
      </w:tr>
      <w:tr w:rsidR="00C76205" w:rsidRPr="0057477A" w:rsidTr="00276B24">
        <w:trPr>
          <w:jc w:val="center"/>
        </w:trPr>
        <w:tc>
          <w:tcPr>
            <w:tcW w:w="3070" w:type="dxa"/>
            <w:shd w:val="clear" w:color="auto" w:fill="F2F2F2" w:themeFill="background1" w:themeFillShade="F2"/>
          </w:tcPr>
          <w:p w:rsidR="00C76205" w:rsidRPr="0057477A" w:rsidRDefault="00C76205" w:rsidP="00276B24">
            <w:pPr>
              <w:pStyle w:val="Default"/>
              <w:spacing w:line="360" w:lineRule="auto"/>
              <w:jc w:val="center"/>
              <w:rPr>
                <w:rFonts w:asciiTheme="majorBidi" w:hAnsiTheme="majorBidi" w:cstheme="majorBidi"/>
                <w:b/>
                <w:bCs/>
                <w:sz w:val="22"/>
                <w:szCs w:val="22"/>
              </w:rPr>
            </w:pPr>
            <w:r w:rsidRPr="0057477A">
              <w:rPr>
                <w:rFonts w:asciiTheme="majorBidi" w:hAnsiTheme="majorBidi" w:cstheme="majorBidi"/>
                <w:b/>
                <w:bCs/>
                <w:sz w:val="22"/>
                <w:szCs w:val="22"/>
              </w:rPr>
              <w:t>Documents assignés à la catégorie par le classificateur</w:t>
            </w:r>
          </w:p>
        </w:tc>
        <w:tc>
          <w:tcPr>
            <w:tcW w:w="3070" w:type="dxa"/>
          </w:tcPr>
          <w:p w:rsidR="00C76205" w:rsidRPr="0057477A" w:rsidRDefault="00C76205" w:rsidP="00276B24">
            <w:pPr>
              <w:pStyle w:val="Default"/>
              <w:spacing w:line="360" w:lineRule="auto"/>
              <w:jc w:val="center"/>
              <w:rPr>
                <w:rFonts w:asciiTheme="majorBidi" w:hAnsiTheme="majorBidi" w:cstheme="majorBidi"/>
                <w:b/>
                <w:bCs/>
                <w:sz w:val="22"/>
                <w:szCs w:val="22"/>
              </w:rPr>
            </w:pPr>
            <w:r w:rsidRPr="0057477A">
              <w:rPr>
                <w:rFonts w:asciiTheme="majorBidi" w:hAnsiTheme="majorBidi" w:cstheme="majorBidi"/>
                <w:b/>
                <w:bCs/>
                <w:sz w:val="22"/>
                <w:szCs w:val="22"/>
              </w:rPr>
              <w:t>c</w:t>
            </w:r>
          </w:p>
        </w:tc>
        <w:tc>
          <w:tcPr>
            <w:tcW w:w="3071" w:type="dxa"/>
          </w:tcPr>
          <w:p w:rsidR="00C76205" w:rsidRPr="0057477A" w:rsidRDefault="00C76205" w:rsidP="00276B24">
            <w:pPr>
              <w:pStyle w:val="Default"/>
              <w:spacing w:line="360" w:lineRule="auto"/>
              <w:jc w:val="center"/>
              <w:rPr>
                <w:rFonts w:asciiTheme="majorBidi" w:hAnsiTheme="majorBidi" w:cstheme="majorBidi"/>
                <w:b/>
                <w:bCs/>
                <w:sz w:val="22"/>
                <w:szCs w:val="22"/>
              </w:rPr>
            </w:pPr>
            <w:r w:rsidRPr="0057477A">
              <w:rPr>
                <w:rFonts w:asciiTheme="majorBidi" w:hAnsiTheme="majorBidi" w:cstheme="majorBidi"/>
                <w:b/>
                <w:bCs/>
                <w:sz w:val="22"/>
                <w:szCs w:val="22"/>
              </w:rPr>
              <w:t>d</w:t>
            </w:r>
          </w:p>
        </w:tc>
      </w:tr>
    </w:tbl>
    <w:p w:rsidR="00C76205" w:rsidRPr="00276F82" w:rsidRDefault="00FD2273" w:rsidP="003A23A9">
      <w:pPr>
        <w:autoSpaceDE w:val="0"/>
        <w:autoSpaceDN w:val="0"/>
        <w:adjustRightInd w:val="0"/>
        <w:spacing w:before="240" w:after="240" w:line="360" w:lineRule="auto"/>
        <w:jc w:val="center"/>
        <w:rPr>
          <w:rFonts w:ascii="Times New Roman" w:hAnsi="Times New Roman" w:cs="Times New Roman"/>
        </w:rPr>
      </w:pPr>
      <w:r w:rsidRPr="00276F82">
        <w:rPr>
          <w:rFonts w:ascii="Times New Roman" w:hAnsi="Times New Roman" w:cs="Times New Roman"/>
          <w:b/>
          <w:bCs/>
        </w:rPr>
        <w:t>Table</w:t>
      </w:r>
      <w:r w:rsidR="008F3113">
        <w:rPr>
          <w:rFonts w:ascii="Times New Roman" w:hAnsi="Times New Roman" w:cs="Times New Roman"/>
          <w:b/>
          <w:bCs/>
        </w:rPr>
        <w:t>au</w:t>
      </w:r>
      <w:r w:rsidR="00540B17">
        <w:rPr>
          <w:rFonts w:ascii="Times New Roman" w:hAnsi="Times New Roman" w:cs="Times New Roman"/>
          <w:b/>
          <w:bCs/>
        </w:rPr>
        <w:t>3</w:t>
      </w:r>
      <w:r w:rsidR="00276F82" w:rsidRPr="00276F82">
        <w:rPr>
          <w:rFonts w:ascii="Times New Roman" w:hAnsi="Times New Roman" w:cs="Times New Roman"/>
          <w:b/>
          <w:bCs/>
        </w:rPr>
        <w:t>.1</w:t>
      </w:r>
      <w:r w:rsidR="00C76205" w:rsidRPr="00276F82">
        <w:rPr>
          <w:rFonts w:ascii="Times New Roman" w:hAnsi="Times New Roman" w:cs="Times New Roman"/>
        </w:rPr>
        <w:t xml:space="preserve">Table de </w:t>
      </w:r>
      <w:r w:rsidR="00276F82" w:rsidRPr="00276F82">
        <w:rPr>
          <w:rFonts w:ascii="Times New Roman" w:hAnsi="Times New Roman" w:cs="Times New Roman"/>
        </w:rPr>
        <w:t>contingence</w:t>
      </w:r>
    </w:p>
    <w:p w:rsidR="00C76205" w:rsidRDefault="00C76205" w:rsidP="00C76205">
      <w:pPr>
        <w:autoSpaceDE w:val="0"/>
        <w:autoSpaceDN w:val="0"/>
        <w:adjustRightInd w:val="0"/>
        <w:spacing w:after="240" w:line="360" w:lineRule="auto"/>
        <w:rPr>
          <w:rFonts w:ascii="Times New Roman" w:hAnsi="Times New Roman" w:cs="Times New Roman"/>
          <w:sz w:val="24"/>
          <w:szCs w:val="24"/>
        </w:rPr>
      </w:pPr>
    </w:p>
    <w:p w:rsidR="00C76205" w:rsidRPr="0057477A" w:rsidRDefault="00C76205" w:rsidP="00C76205">
      <w:pPr>
        <w:autoSpaceDE w:val="0"/>
        <w:autoSpaceDN w:val="0"/>
        <w:adjustRightInd w:val="0"/>
        <w:spacing w:after="240" w:line="360" w:lineRule="auto"/>
        <w:rPr>
          <w:rFonts w:ascii="Times New Roman" w:hAnsi="Times New Roman" w:cs="Times New Roman"/>
          <w:sz w:val="24"/>
          <w:szCs w:val="24"/>
        </w:rPr>
      </w:pPr>
      <w:r w:rsidRPr="0057477A">
        <w:rPr>
          <w:rFonts w:ascii="Times New Roman" w:hAnsi="Times New Roman" w:cs="Times New Roman"/>
          <w:sz w:val="24"/>
          <w:szCs w:val="24"/>
        </w:rPr>
        <w:lastRenderedPageBreak/>
        <w:t>On définit à partir des statistiques de cette table les mesures suivantes :</w:t>
      </w:r>
    </w:p>
    <w:p w:rsidR="00C76205" w:rsidRPr="0057477A" w:rsidRDefault="00C76205" w:rsidP="00C76205">
      <w:pPr>
        <w:pStyle w:val="Paragraphedeliste"/>
        <w:numPr>
          <w:ilvl w:val="0"/>
          <w:numId w:val="8"/>
        </w:numPr>
        <w:autoSpaceDE w:val="0"/>
        <w:autoSpaceDN w:val="0"/>
        <w:adjustRightInd w:val="0"/>
        <w:spacing w:after="0" w:line="360" w:lineRule="auto"/>
        <w:jc w:val="both"/>
        <w:rPr>
          <w:rFonts w:asciiTheme="majorBidi" w:hAnsiTheme="majorBidi" w:cstheme="majorBidi"/>
          <w:sz w:val="24"/>
          <w:szCs w:val="24"/>
        </w:rPr>
      </w:pPr>
      <w:r w:rsidRPr="0057477A">
        <w:rPr>
          <w:rFonts w:ascii="Times New Roman" w:eastAsia="Arial Unicode MS" w:hAnsi="Times New Roman" w:cs="Times New Roman"/>
          <w:b/>
          <w:bCs/>
          <w:sz w:val="24"/>
          <w:szCs w:val="24"/>
        </w:rPr>
        <w:t>P</w:t>
      </w:r>
      <w:r w:rsidRPr="0057477A">
        <w:rPr>
          <w:rFonts w:asciiTheme="majorBidi" w:hAnsiTheme="majorBidi" w:cstheme="majorBidi"/>
          <w:b/>
          <w:bCs/>
          <w:sz w:val="24"/>
          <w:szCs w:val="24"/>
        </w:rPr>
        <w:t>récision</w:t>
      </w:r>
      <w:r w:rsidRPr="0057477A">
        <w:rPr>
          <w:rFonts w:asciiTheme="majorBidi" w:hAnsiTheme="majorBidi" w:cstheme="majorBidi"/>
          <w:sz w:val="24"/>
          <w:szCs w:val="24"/>
        </w:rPr>
        <w:t>: a / (a + b), soit le nombre d’assignations correctes sur le nombre total d’assignations</w:t>
      </w:r>
    </w:p>
    <w:p w:rsidR="00C76205" w:rsidRPr="0057477A" w:rsidRDefault="00C76205" w:rsidP="00C76205">
      <w:pPr>
        <w:pStyle w:val="Paragraphedeliste"/>
        <w:numPr>
          <w:ilvl w:val="0"/>
          <w:numId w:val="8"/>
        </w:numPr>
        <w:autoSpaceDE w:val="0"/>
        <w:autoSpaceDN w:val="0"/>
        <w:adjustRightInd w:val="0"/>
        <w:spacing w:after="0" w:line="360" w:lineRule="auto"/>
        <w:jc w:val="both"/>
        <w:rPr>
          <w:rFonts w:asciiTheme="majorBidi" w:hAnsiTheme="majorBidi" w:cstheme="majorBidi"/>
          <w:sz w:val="24"/>
          <w:szCs w:val="24"/>
        </w:rPr>
      </w:pPr>
      <w:r w:rsidRPr="0057477A">
        <w:rPr>
          <w:rFonts w:asciiTheme="majorBidi" w:hAnsiTheme="majorBidi" w:cstheme="majorBidi"/>
          <w:b/>
          <w:bCs/>
          <w:sz w:val="24"/>
          <w:szCs w:val="24"/>
        </w:rPr>
        <w:t>Rappel</w:t>
      </w:r>
      <w:r w:rsidRPr="0057477A">
        <w:rPr>
          <w:rFonts w:asciiTheme="majorBidi" w:hAnsiTheme="majorBidi" w:cstheme="majorBidi"/>
          <w:sz w:val="24"/>
          <w:szCs w:val="24"/>
        </w:rPr>
        <w:t>: a / (a + c), soit le nombre d’assignations correctes sur le nombre d’assignations qui auraient dû être faites</w:t>
      </w:r>
    </w:p>
    <w:p w:rsidR="00C76205" w:rsidRPr="0057477A" w:rsidRDefault="00C76205" w:rsidP="00C76205">
      <w:pPr>
        <w:pStyle w:val="Paragraphedeliste"/>
        <w:numPr>
          <w:ilvl w:val="0"/>
          <w:numId w:val="8"/>
        </w:numPr>
        <w:autoSpaceDE w:val="0"/>
        <w:autoSpaceDN w:val="0"/>
        <w:adjustRightInd w:val="0"/>
        <w:spacing w:after="0" w:line="360" w:lineRule="auto"/>
        <w:jc w:val="both"/>
        <w:rPr>
          <w:rFonts w:asciiTheme="majorBidi" w:hAnsiTheme="majorBidi" w:cstheme="majorBidi"/>
          <w:sz w:val="24"/>
          <w:szCs w:val="24"/>
          <w:lang w:val="en-US"/>
        </w:rPr>
      </w:pPr>
      <w:r w:rsidRPr="0057477A">
        <w:rPr>
          <w:rFonts w:ascii="Times New Roman" w:eastAsia="Arial Unicode MS" w:hAnsi="Times New Roman" w:cs="Times New Roman"/>
          <w:b/>
          <w:bCs/>
          <w:sz w:val="24"/>
          <w:szCs w:val="24"/>
          <w:lang w:val="en-US"/>
        </w:rPr>
        <w:t>E</w:t>
      </w:r>
      <w:r w:rsidRPr="0057477A">
        <w:rPr>
          <w:rFonts w:asciiTheme="majorBidi" w:hAnsiTheme="majorBidi" w:cstheme="majorBidi"/>
          <w:b/>
          <w:bCs/>
          <w:sz w:val="24"/>
          <w:szCs w:val="24"/>
          <w:lang w:val="en-US"/>
        </w:rPr>
        <w:t>xactitude</w:t>
      </w:r>
      <w:r w:rsidRPr="0057477A">
        <w:rPr>
          <w:rFonts w:asciiTheme="majorBidi" w:hAnsiTheme="majorBidi" w:cstheme="majorBidi"/>
          <w:sz w:val="24"/>
          <w:szCs w:val="24"/>
          <w:lang w:val="en-US"/>
        </w:rPr>
        <w:t>: ( a + d ) / ( a + b + c + d )</w:t>
      </w:r>
    </w:p>
    <w:p w:rsidR="00C76205" w:rsidRPr="0057477A" w:rsidRDefault="00C76205" w:rsidP="00C76205">
      <w:pPr>
        <w:pStyle w:val="Paragraphedeliste"/>
        <w:numPr>
          <w:ilvl w:val="0"/>
          <w:numId w:val="8"/>
        </w:numPr>
        <w:autoSpaceDE w:val="0"/>
        <w:autoSpaceDN w:val="0"/>
        <w:adjustRightInd w:val="0"/>
        <w:spacing w:line="360" w:lineRule="auto"/>
        <w:jc w:val="both"/>
        <w:rPr>
          <w:rFonts w:asciiTheme="majorBidi" w:hAnsiTheme="majorBidi" w:cstheme="majorBidi"/>
          <w:sz w:val="24"/>
          <w:szCs w:val="24"/>
        </w:rPr>
      </w:pPr>
      <w:r w:rsidRPr="0057477A">
        <w:rPr>
          <w:rFonts w:ascii="Times New Roman" w:eastAsia="Arial Unicode MS" w:hAnsi="Times New Roman" w:cs="Times New Roman"/>
          <w:b/>
          <w:bCs/>
          <w:sz w:val="24"/>
          <w:szCs w:val="24"/>
        </w:rPr>
        <w:t>E</w:t>
      </w:r>
      <w:r w:rsidRPr="0057477A">
        <w:rPr>
          <w:rFonts w:asciiTheme="majorBidi" w:hAnsiTheme="majorBidi" w:cstheme="majorBidi"/>
          <w:b/>
          <w:bCs/>
          <w:sz w:val="24"/>
          <w:szCs w:val="24"/>
        </w:rPr>
        <w:t>rreur</w:t>
      </w:r>
      <w:r w:rsidRPr="0057477A">
        <w:rPr>
          <w:rFonts w:asciiTheme="majorBidi" w:hAnsiTheme="majorBidi" w:cstheme="majorBidi"/>
          <w:sz w:val="24"/>
          <w:szCs w:val="24"/>
        </w:rPr>
        <w:t>: (b + c) / (a + b + c + d)</w:t>
      </w:r>
    </w:p>
    <w:p w:rsidR="00C76205" w:rsidRPr="0057477A" w:rsidRDefault="00C76205" w:rsidP="00C76205">
      <w:pPr>
        <w:autoSpaceDE w:val="0"/>
        <w:autoSpaceDN w:val="0"/>
        <w:adjustRightInd w:val="0"/>
        <w:spacing w:after="240" w:line="360" w:lineRule="auto"/>
        <w:ind w:firstLine="284"/>
        <w:rPr>
          <w:rFonts w:ascii="Times New Roman" w:hAnsi="Times New Roman" w:cs="Times New Roman"/>
          <w:sz w:val="24"/>
          <w:szCs w:val="24"/>
        </w:rPr>
      </w:pPr>
      <w:r w:rsidRPr="0057477A">
        <w:rPr>
          <w:rFonts w:ascii="Times New Roman" w:hAnsi="Times New Roman" w:cs="Times New Roman"/>
          <w:sz w:val="24"/>
          <w:szCs w:val="24"/>
        </w:rPr>
        <w:t>Comme un document appartient généralement à un petit nombre de catégories sur l’ensemble, un classificateur qui rejetterait tous les documents présenterait seulement un faible taux d’erreur et une exactitude quand même très élevée. Entraîner un classificateur sur la base de l’optimisation d’un de ces deux critères tendrait à créer un programme qui n’accepte aucun document dans sa catégorie. C’est la raison pour laquelle la précision et le rappel sont les mesures les plus rencontrées dans la littérature</w:t>
      </w:r>
      <w:r w:rsidR="00A4594B" w:rsidRPr="00A4594B">
        <w:rPr>
          <w:rFonts w:ascii="Times New Roman" w:hAnsi="Times New Roman" w:cs="Times New Roman"/>
          <w:b/>
          <w:bCs/>
          <w:sz w:val="24"/>
          <w:szCs w:val="24"/>
        </w:rPr>
        <w:t>[</w:t>
      </w:r>
      <w:r w:rsidR="00A0798F">
        <w:rPr>
          <w:rFonts w:ascii="Times New Roman" w:hAnsi="Times New Roman" w:cs="Times New Roman"/>
          <w:b/>
          <w:bCs/>
          <w:sz w:val="24"/>
          <w:szCs w:val="24"/>
        </w:rPr>
        <w:t xml:space="preserve"> </w:t>
      </w:r>
      <w:r w:rsidR="00A4594B" w:rsidRPr="00A4594B">
        <w:rPr>
          <w:rFonts w:ascii="Times New Roman" w:hAnsi="Times New Roman" w:cs="Times New Roman"/>
          <w:b/>
          <w:bCs/>
          <w:sz w:val="24"/>
          <w:szCs w:val="24"/>
        </w:rPr>
        <w:t>12]</w:t>
      </w:r>
      <w:r w:rsidRPr="0057477A">
        <w:rPr>
          <w:rFonts w:ascii="Times New Roman" w:hAnsi="Times New Roman" w:cs="Times New Roman"/>
          <w:sz w:val="24"/>
          <w:szCs w:val="24"/>
        </w:rPr>
        <w:t>.</w:t>
      </w:r>
    </w:p>
    <w:p w:rsidR="00C76205" w:rsidRPr="003876F0" w:rsidRDefault="006168D8" w:rsidP="00C76205">
      <w:pPr>
        <w:pStyle w:val="Paragraphedeliste"/>
        <w:numPr>
          <w:ilvl w:val="0"/>
          <w:numId w:val="9"/>
        </w:numPr>
        <w:autoSpaceDE w:val="0"/>
        <w:autoSpaceDN w:val="0"/>
        <w:adjustRightInd w:val="0"/>
        <w:spacing w:after="0" w:line="360" w:lineRule="auto"/>
        <w:jc w:val="both"/>
        <w:rPr>
          <w:rFonts w:ascii="Times New Roman" w:hAnsi="Times New Roman" w:cs="Times New Roman"/>
          <w:b/>
          <w:bCs/>
          <w:sz w:val="24"/>
          <w:szCs w:val="24"/>
        </w:rPr>
      </w:pPr>
      <w:r w:rsidRPr="003876F0">
        <w:rPr>
          <w:rFonts w:ascii="Times New Roman" w:hAnsi="Times New Roman" w:cs="Times New Roman"/>
          <w:b/>
          <w:bCs/>
          <w:sz w:val="24"/>
          <w:szCs w:val="24"/>
        </w:rPr>
        <w:t>F_mesure</w:t>
      </w:r>
      <w:r w:rsidR="00C76205" w:rsidRPr="003876F0">
        <w:rPr>
          <w:rFonts w:ascii="Times New Roman" w:hAnsi="Times New Roman" w:cs="Times New Roman"/>
          <w:b/>
          <w:bCs/>
          <w:sz w:val="24"/>
          <w:szCs w:val="24"/>
        </w:rPr>
        <w:t xml:space="preserve"> </w:t>
      </w:r>
    </w:p>
    <w:p w:rsidR="00C76205" w:rsidRDefault="00C76205" w:rsidP="00C76205">
      <w:pPr>
        <w:autoSpaceDE w:val="0"/>
        <w:autoSpaceDN w:val="0"/>
        <w:adjustRightInd w:val="0"/>
        <w:spacing w:after="240" w:line="360" w:lineRule="auto"/>
        <w:ind w:firstLine="284"/>
        <w:rPr>
          <w:rFonts w:ascii="Times New Roman" w:hAnsi="Times New Roman" w:cs="Times New Roman"/>
          <w:sz w:val="24"/>
          <w:szCs w:val="24"/>
        </w:rPr>
      </w:pPr>
      <w:r w:rsidRPr="00B80050">
        <w:rPr>
          <w:rFonts w:ascii="Times New Roman" w:hAnsi="Times New Roman" w:cs="Times New Roman"/>
          <w:sz w:val="24"/>
          <w:szCs w:val="24"/>
        </w:rPr>
        <w:t xml:space="preserve">Plusieurs indicateurs ont été créés, mais le plus usuel est la </w:t>
      </w:r>
      <w:r w:rsidR="00A0798F" w:rsidRPr="00B80050">
        <w:rPr>
          <w:rFonts w:ascii="Times New Roman" w:hAnsi="Times New Roman" w:cs="Times New Roman"/>
          <w:sz w:val="24"/>
          <w:szCs w:val="24"/>
        </w:rPr>
        <w:t>F_mesure</w:t>
      </w:r>
      <w:r w:rsidRPr="00B80050">
        <w:rPr>
          <w:rFonts w:ascii="Times New Roman" w:hAnsi="Times New Roman" w:cs="Times New Roman"/>
          <w:sz w:val="24"/>
          <w:szCs w:val="24"/>
        </w:rPr>
        <w:t xml:space="preserve"> qui</w:t>
      </w:r>
      <w:r w:rsidR="00A0798F">
        <w:rPr>
          <w:rFonts w:ascii="Times New Roman" w:hAnsi="Times New Roman" w:cs="Times New Roman"/>
          <w:sz w:val="24"/>
          <w:szCs w:val="24"/>
        </w:rPr>
        <w:t xml:space="preserve"> </w:t>
      </w:r>
      <w:r w:rsidRPr="00B80050">
        <w:rPr>
          <w:rFonts w:ascii="Times New Roman" w:hAnsi="Times New Roman" w:cs="Times New Roman"/>
          <w:sz w:val="24"/>
          <w:szCs w:val="24"/>
        </w:rPr>
        <w:t>prenant en compte la valeur relative de la précisio</w:t>
      </w:r>
      <w:r>
        <w:rPr>
          <w:rFonts w:ascii="Times New Roman" w:hAnsi="Times New Roman" w:cs="Times New Roman"/>
          <w:sz w:val="24"/>
          <w:szCs w:val="24"/>
        </w:rPr>
        <w:t xml:space="preserve">n et du rappel est calculé comme </w:t>
      </w:r>
      <w:r w:rsidRPr="00B80050">
        <w:rPr>
          <w:rFonts w:ascii="Times New Roman" w:hAnsi="Times New Roman" w:cs="Times New Roman"/>
          <w:sz w:val="24"/>
          <w:szCs w:val="24"/>
        </w:rPr>
        <w:t>suit :</w:t>
      </w:r>
    </w:p>
    <w:p w:rsidR="003A23A9" w:rsidRPr="003A23A9" w:rsidRDefault="003A23A9" w:rsidP="0039206C">
      <w:pPr>
        <w:tabs>
          <w:tab w:val="left" w:pos="8222"/>
        </w:tabs>
        <w:autoSpaceDE w:val="0"/>
        <w:autoSpaceDN w:val="0"/>
        <w:adjustRightInd w:val="0"/>
        <w:spacing w:line="360" w:lineRule="auto"/>
        <w:ind w:firstLine="567"/>
        <w:jc w:val="center"/>
        <w:rPr>
          <w:rFonts w:ascii="Times New Roman" w:hAnsi="Times New Roman" w:cs="Times New Roman"/>
          <w:b/>
          <w:bCs/>
          <w:i/>
          <w:iCs/>
          <w:sz w:val="28"/>
          <w:szCs w:val="28"/>
        </w:rPr>
      </w:pPr>
      <w:r w:rsidRPr="003A23A9">
        <w:rPr>
          <w:rFonts w:ascii="Times New Roman" w:hAnsi="Times New Roman" w:cs="Times New Roman"/>
          <w:b/>
          <w:bCs/>
          <w:i/>
          <w:iCs/>
          <w:sz w:val="28"/>
          <w:szCs w:val="28"/>
        </w:rPr>
        <w:t xml:space="preserve">F-mesure = </w:t>
      </w:r>
      <m:oMath>
        <m:f>
          <m:fPr>
            <m:ctrlPr>
              <w:rPr>
                <w:rFonts w:ascii="Cambria Math" w:hAnsi="Cambria Math" w:cs="Times New Roman"/>
                <w:b/>
                <w:bCs/>
                <w:i/>
                <w:iCs/>
                <w:sz w:val="28"/>
                <w:szCs w:val="28"/>
              </w:rPr>
            </m:ctrlPr>
          </m:fPr>
          <m:num>
            <m:r>
              <m:rPr>
                <m:sty m:val="bi"/>
              </m:rPr>
              <w:rPr>
                <w:rFonts w:ascii="Cambria Math" w:hAnsi="Cambria Math" w:cs="Times New Roman"/>
                <w:sz w:val="28"/>
                <w:szCs w:val="28"/>
              </w:rPr>
              <m:t>((1+</m:t>
            </m:r>
            <m:sSup>
              <m:sSupPr>
                <m:ctrlPr>
                  <w:rPr>
                    <w:rFonts w:ascii="Cambria Math" w:hAnsi="Cambria Math" w:cs="Times New Roman"/>
                    <w:b/>
                    <w:bCs/>
                    <w:i/>
                    <w:iCs/>
                    <w:sz w:val="28"/>
                    <w:szCs w:val="28"/>
                  </w:rPr>
                </m:ctrlPr>
              </m:sSupPr>
              <m:e>
                <m:r>
                  <m:rPr>
                    <m:sty m:val="bi"/>
                  </m:rPr>
                  <w:rPr>
                    <w:rFonts w:ascii="Cambria Math" w:hAnsi="Cambria Math" w:cs="Times New Roman"/>
                    <w:sz w:val="28"/>
                    <w:szCs w:val="28"/>
                  </w:rPr>
                  <m:t>β</m:t>
                </m:r>
              </m:e>
              <m:sup>
                <m:r>
                  <m:rPr>
                    <m:sty m:val="bi"/>
                  </m:rPr>
                  <w:rPr>
                    <w:rFonts w:ascii="Cambria Math" w:hAnsi="Cambria Math" w:cs="Times New Roman"/>
                    <w:sz w:val="28"/>
                    <w:szCs w:val="28"/>
                  </w:rPr>
                  <m:t>2</m:t>
                </m:r>
              </m:sup>
            </m:sSup>
            <m:r>
              <m:rPr>
                <m:sty m:val="bi"/>
              </m:rPr>
              <w:rPr>
                <w:rFonts w:ascii="Cambria Math" w:hAnsi="Cambria Math" w:cs="Times New Roman"/>
                <w:sz w:val="28"/>
                <w:szCs w:val="28"/>
              </w:rPr>
              <m:t>)*précision*rappel)</m:t>
            </m:r>
          </m:num>
          <m:den>
            <m:sSup>
              <m:sSupPr>
                <m:ctrlPr>
                  <w:rPr>
                    <w:rFonts w:ascii="Cambria Math" w:hAnsi="Cambria Math" w:cs="Times New Roman"/>
                    <w:b/>
                    <w:bCs/>
                    <w:i/>
                    <w:iCs/>
                    <w:sz w:val="28"/>
                    <w:szCs w:val="28"/>
                  </w:rPr>
                </m:ctrlPr>
              </m:sSupPr>
              <m:e>
                <m:r>
                  <m:rPr>
                    <m:sty m:val="bi"/>
                  </m:rPr>
                  <w:rPr>
                    <w:rFonts w:ascii="Cambria Math" w:hAnsi="Cambria Math" w:cs="Times New Roman"/>
                    <w:sz w:val="28"/>
                    <w:szCs w:val="28"/>
                  </w:rPr>
                  <m:t>β</m:t>
                </m:r>
              </m:e>
              <m:sup>
                <m:r>
                  <m:rPr>
                    <m:sty m:val="bi"/>
                  </m:rPr>
                  <w:rPr>
                    <w:rFonts w:ascii="Cambria Math" w:hAnsi="Cambria Math" w:cs="Times New Roman"/>
                    <w:sz w:val="28"/>
                    <w:szCs w:val="28"/>
                  </w:rPr>
                  <m:t>2</m:t>
                </m:r>
              </m:sup>
            </m:sSup>
            <m:r>
              <m:rPr>
                <m:sty m:val="bi"/>
              </m:rPr>
              <w:rPr>
                <w:rFonts w:ascii="Cambria Math" w:hAnsi="Cambria Math" w:cs="Times New Roman"/>
                <w:sz w:val="28"/>
                <w:szCs w:val="28"/>
              </w:rPr>
              <m:t>*(précision*rappel)</m:t>
            </m:r>
          </m:den>
        </m:f>
      </m:oMath>
      <w:r w:rsidRPr="003A23A9">
        <w:rPr>
          <w:rFonts w:ascii="Times New Roman" w:eastAsiaTheme="minorEastAsia" w:hAnsi="Times New Roman" w:cs="Times New Roman"/>
          <w:b/>
          <w:bCs/>
          <w:i/>
          <w:iCs/>
          <w:sz w:val="28"/>
          <w:szCs w:val="28"/>
        </w:rPr>
        <w:t xml:space="preserve">                (11)</w:t>
      </w:r>
    </w:p>
    <w:p w:rsidR="00C76205" w:rsidRPr="00E41FB1" w:rsidRDefault="00C76205" w:rsidP="003A23A9">
      <w:pPr>
        <w:autoSpaceDE w:val="0"/>
        <w:autoSpaceDN w:val="0"/>
        <w:adjustRightInd w:val="0"/>
        <w:spacing w:line="360" w:lineRule="auto"/>
        <w:rPr>
          <w:rFonts w:ascii="Times New Roman" w:hAnsi="Times New Roman" w:cs="Times New Roman"/>
          <w:sz w:val="24"/>
          <w:szCs w:val="24"/>
        </w:rPr>
      </w:pPr>
    </w:p>
    <w:p w:rsidR="00C76205" w:rsidRDefault="00C76205" w:rsidP="00C76205">
      <w:pPr>
        <w:tabs>
          <w:tab w:val="left" w:pos="2445"/>
        </w:tabs>
        <w:spacing w:line="360" w:lineRule="auto"/>
        <w:rPr>
          <w:rFonts w:ascii="Times New Roman" w:hAnsi="Times New Roman" w:cs="Times New Roman"/>
          <w:sz w:val="25"/>
          <w:szCs w:val="25"/>
        </w:rPr>
      </w:pPr>
      <w:r>
        <w:rPr>
          <w:rFonts w:ascii="Times New Roman" w:hAnsi="Times New Roman" w:cs="Times New Roman"/>
          <w:sz w:val="25"/>
          <w:szCs w:val="25"/>
        </w:rPr>
        <w:t xml:space="preserve">Souvent utilisé sous cette forme, (avec </w:t>
      </w:r>
      <m:oMath>
        <m:sSup>
          <m:sSupPr>
            <m:ctrlPr>
              <w:rPr>
                <w:rFonts w:ascii="Cambria Math" w:hAnsi="Cambria Math" w:cs="Times New Roman"/>
                <w:b/>
                <w:bCs/>
                <w:i/>
                <w:sz w:val="24"/>
                <w:szCs w:val="24"/>
              </w:rPr>
            </m:ctrlPr>
          </m:sSupPr>
          <m:e>
            <m:r>
              <m:rPr>
                <m:sty m:val="bi"/>
              </m:rPr>
              <w:rPr>
                <w:rFonts w:ascii="Cambria Math" w:hAnsi="Cambria Math" w:cs="Times New Roman"/>
                <w:sz w:val="24"/>
                <w:szCs w:val="24"/>
              </w:rPr>
              <m:t>β</m:t>
            </m:r>
          </m:e>
          <m:sup>
            <m:r>
              <m:rPr>
                <m:sty m:val="bi"/>
              </m:rPr>
              <w:rPr>
                <w:rFonts w:ascii="Cambria Math" w:hAnsi="Cambria Math" w:cs="Times New Roman"/>
                <w:sz w:val="24"/>
                <w:szCs w:val="24"/>
              </w:rPr>
              <m:t>2</m:t>
            </m:r>
          </m:sup>
        </m:sSup>
      </m:oMath>
      <w:r>
        <w:rPr>
          <w:rFonts w:ascii="Times New Roman" w:hAnsi="Times New Roman" w:cs="Times New Roman"/>
          <w:sz w:val="25"/>
          <w:szCs w:val="25"/>
        </w:rPr>
        <w:t>=1)</w:t>
      </w:r>
    </w:p>
    <w:p w:rsidR="00C76205" w:rsidRPr="003A23A9" w:rsidRDefault="003A23A9" w:rsidP="0039206C">
      <w:pPr>
        <w:tabs>
          <w:tab w:val="left" w:pos="2445"/>
        </w:tabs>
        <w:spacing w:before="240" w:line="360" w:lineRule="auto"/>
        <w:ind w:firstLine="567"/>
        <w:jc w:val="center"/>
        <w:rPr>
          <w:rFonts w:ascii="Times New Roman" w:hAnsi="Times New Roman" w:cs="Times New Roman"/>
          <w:i/>
          <w:iCs/>
          <w:sz w:val="28"/>
          <w:szCs w:val="28"/>
        </w:rPr>
      </w:pPr>
      <w:r w:rsidRPr="003A23A9">
        <w:rPr>
          <w:rFonts w:ascii="Times New Roman" w:hAnsi="Times New Roman" w:cs="Times New Roman"/>
          <w:b/>
          <w:bCs/>
          <w:i/>
          <w:iCs/>
          <w:sz w:val="28"/>
          <w:szCs w:val="28"/>
        </w:rPr>
        <w:t xml:space="preserve">F-mesure = </w:t>
      </w:r>
      <m:oMath>
        <m:f>
          <m:fPr>
            <m:ctrlPr>
              <w:rPr>
                <w:rFonts w:ascii="Cambria Math" w:hAnsi="Cambria Math" w:cs="Times New Roman"/>
                <w:b/>
                <w:bCs/>
                <w:i/>
                <w:iCs/>
                <w:sz w:val="28"/>
                <w:szCs w:val="28"/>
              </w:rPr>
            </m:ctrlPr>
          </m:fPr>
          <m:num>
            <m:r>
              <m:rPr>
                <m:sty m:val="bi"/>
              </m:rPr>
              <w:rPr>
                <w:rFonts w:ascii="Cambria Math" w:hAnsi="Cambria Math" w:cs="Times New Roman"/>
                <w:sz w:val="28"/>
                <w:szCs w:val="28"/>
              </w:rPr>
              <m:t>(2*précision*rappel)</m:t>
            </m:r>
          </m:num>
          <m:den>
            <m:r>
              <m:rPr>
                <m:sty m:val="bi"/>
              </m:rPr>
              <w:rPr>
                <w:rFonts w:ascii="Cambria Math" w:hAnsi="Cambria Math" w:cs="Times New Roman"/>
                <w:sz w:val="28"/>
                <w:szCs w:val="28"/>
              </w:rPr>
              <m:t>précision*rappel</m:t>
            </m:r>
          </m:den>
        </m:f>
      </m:oMath>
      <w:r w:rsidRPr="003A23A9">
        <w:rPr>
          <w:rFonts w:ascii="Times New Roman" w:eastAsiaTheme="minorEastAsia" w:hAnsi="Times New Roman" w:cs="Times New Roman"/>
          <w:b/>
          <w:bCs/>
          <w:i/>
          <w:iCs/>
          <w:sz w:val="28"/>
          <w:szCs w:val="28"/>
        </w:rPr>
        <w:t xml:space="preserve">                             (12)</w:t>
      </w:r>
    </w:p>
    <w:p w:rsidR="00C76205" w:rsidRPr="0057477A" w:rsidRDefault="00C76205" w:rsidP="00C76205">
      <w:pPr>
        <w:autoSpaceDE w:val="0"/>
        <w:autoSpaceDN w:val="0"/>
        <w:adjustRightInd w:val="0"/>
        <w:spacing w:line="360" w:lineRule="auto"/>
        <w:rPr>
          <w:rFonts w:ascii="Times New Roman" w:hAnsi="Times New Roman" w:cs="Times New Roman"/>
          <w:b/>
          <w:bCs/>
          <w:sz w:val="24"/>
          <w:szCs w:val="24"/>
        </w:rPr>
      </w:pPr>
    </w:p>
    <w:p w:rsidR="00C76205" w:rsidRPr="003876F0" w:rsidRDefault="00C76205" w:rsidP="00C76205">
      <w:pPr>
        <w:pStyle w:val="Paragraphedeliste"/>
        <w:numPr>
          <w:ilvl w:val="0"/>
          <w:numId w:val="9"/>
        </w:numPr>
        <w:autoSpaceDE w:val="0"/>
        <w:autoSpaceDN w:val="0"/>
        <w:adjustRightInd w:val="0"/>
        <w:spacing w:after="0" w:line="360" w:lineRule="auto"/>
        <w:jc w:val="both"/>
        <w:rPr>
          <w:rFonts w:ascii="Times New Roman" w:hAnsi="Times New Roman" w:cs="Times New Roman"/>
          <w:b/>
          <w:bCs/>
          <w:sz w:val="24"/>
          <w:szCs w:val="24"/>
        </w:rPr>
      </w:pPr>
      <w:r w:rsidRPr="003876F0">
        <w:rPr>
          <w:rFonts w:ascii="Times New Roman" w:hAnsi="Times New Roman" w:cs="Times New Roman"/>
          <w:b/>
          <w:bCs/>
          <w:sz w:val="24"/>
          <w:szCs w:val="24"/>
        </w:rPr>
        <w:t>Macro-moyenne et Micro-moyenne</w:t>
      </w:r>
    </w:p>
    <w:p w:rsidR="00C76205" w:rsidRPr="0057477A" w:rsidRDefault="00C76205" w:rsidP="00C76205">
      <w:pPr>
        <w:autoSpaceDE w:val="0"/>
        <w:autoSpaceDN w:val="0"/>
        <w:adjustRightInd w:val="0"/>
        <w:spacing w:line="360" w:lineRule="auto"/>
        <w:ind w:firstLine="284"/>
        <w:rPr>
          <w:rFonts w:ascii="Times New Roman" w:hAnsi="Times New Roman" w:cs="Times New Roman"/>
          <w:sz w:val="23"/>
          <w:szCs w:val="23"/>
        </w:rPr>
      </w:pPr>
      <w:r w:rsidRPr="0057477A">
        <w:rPr>
          <w:rFonts w:ascii="Times New Roman" w:hAnsi="Times New Roman" w:cs="Times New Roman"/>
          <w:sz w:val="23"/>
          <w:szCs w:val="23"/>
        </w:rPr>
        <w:t>La précision et le rappel globaux, c'est-à-dire sur toutes les classes, peuvent être calculés à travers une moyenne des résultats obtenus pour chaque catégorie. Deux approches sont distinguées :</w:t>
      </w:r>
    </w:p>
    <w:p w:rsidR="00C76205" w:rsidRPr="0057477A" w:rsidRDefault="00C76205" w:rsidP="00C76205">
      <w:pPr>
        <w:autoSpaceDE w:val="0"/>
        <w:autoSpaceDN w:val="0"/>
        <w:adjustRightInd w:val="0"/>
        <w:spacing w:line="360" w:lineRule="auto"/>
        <w:rPr>
          <w:rFonts w:ascii="Times New Roman" w:hAnsi="Times New Roman" w:cs="Times New Roman"/>
          <w:sz w:val="23"/>
          <w:szCs w:val="23"/>
        </w:rPr>
      </w:pPr>
      <w:r w:rsidRPr="003876F0">
        <w:rPr>
          <w:rFonts w:ascii="Times New Roman" w:hAnsi="Times New Roman" w:cs="Times New Roman"/>
          <w:b/>
          <w:bCs/>
          <w:sz w:val="24"/>
          <w:szCs w:val="24"/>
        </w:rPr>
        <w:t>La micro-moyenne</w:t>
      </w:r>
      <w:r w:rsidRPr="0057477A">
        <w:rPr>
          <w:rFonts w:ascii="Times New Roman" w:hAnsi="Times New Roman" w:cs="Times New Roman"/>
          <w:sz w:val="23"/>
          <w:szCs w:val="23"/>
        </w:rPr>
        <w:t>qui fait d’abord la somme des éléments du calcul – vrais positifs, faux positifs et négatifs – sur l’ensemble des n classes, pour calculer la précision et le rappel globaux ;</w:t>
      </w:r>
    </w:p>
    <w:p w:rsidR="00C76205" w:rsidRPr="0057477A" w:rsidRDefault="00C76205" w:rsidP="00C76205">
      <w:pPr>
        <w:autoSpaceDE w:val="0"/>
        <w:autoSpaceDN w:val="0"/>
        <w:adjustRightInd w:val="0"/>
        <w:spacing w:after="240" w:line="360" w:lineRule="auto"/>
        <w:rPr>
          <w:rFonts w:ascii="Times New Roman" w:hAnsi="Times New Roman" w:cs="Times New Roman"/>
          <w:sz w:val="23"/>
          <w:szCs w:val="23"/>
        </w:rPr>
      </w:pPr>
      <w:r w:rsidRPr="003876F0">
        <w:rPr>
          <w:rFonts w:ascii="Times New Roman" w:hAnsi="Times New Roman" w:cs="Times New Roman"/>
          <w:b/>
          <w:bCs/>
          <w:sz w:val="24"/>
          <w:szCs w:val="24"/>
        </w:rPr>
        <w:t>La macro-moyenne</w:t>
      </w:r>
      <w:r w:rsidRPr="0057477A">
        <w:rPr>
          <w:rFonts w:ascii="Times New Roman" w:hAnsi="Times New Roman" w:cs="Times New Roman"/>
          <w:sz w:val="23"/>
          <w:szCs w:val="23"/>
        </w:rPr>
        <w:t xml:space="preserve">qui calcule d’abord la précision et le rappel sur chaque classe </w:t>
      </w:r>
      <w:r w:rsidRPr="0057477A">
        <w:rPr>
          <w:rFonts w:ascii="Times New Roman" w:hAnsi="Times New Roman" w:cs="Times New Roman"/>
          <w:b/>
          <w:bCs/>
          <w:sz w:val="23"/>
          <w:szCs w:val="23"/>
        </w:rPr>
        <w:t>i</w:t>
      </w:r>
      <w:r w:rsidRPr="0057477A">
        <w:rPr>
          <w:rFonts w:ascii="Times New Roman" w:hAnsi="Times New Roman" w:cs="Times New Roman"/>
          <w:sz w:val="23"/>
          <w:szCs w:val="23"/>
        </w:rPr>
        <w:t>, puis en fait la moyenne sur les n classes.</w:t>
      </w:r>
    </w:p>
    <w:p w:rsidR="00C76205" w:rsidRPr="0057477A" w:rsidRDefault="00C76205" w:rsidP="00C76205">
      <w:pPr>
        <w:autoSpaceDE w:val="0"/>
        <w:autoSpaceDN w:val="0"/>
        <w:adjustRightInd w:val="0"/>
        <w:spacing w:after="240" w:line="360" w:lineRule="auto"/>
        <w:ind w:firstLine="284"/>
        <w:rPr>
          <w:rFonts w:ascii="Times New Roman" w:hAnsi="Times New Roman" w:cs="Times New Roman"/>
          <w:sz w:val="23"/>
          <w:szCs w:val="23"/>
        </w:rPr>
      </w:pPr>
      <w:r w:rsidRPr="0057477A">
        <w:rPr>
          <w:rFonts w:ascii="Times New Roman" w:hAnsi="Times New Roman" w:cs="Times New Roman"/>
          <w:sz w:val="23"/>
          <w:szCs w:val="23"/>
        </w:rPr>
        <w:lastRenderedPageBreak/>
        <w:t>Dans la micro-moyenne chaque classe compte proportionnellement au nombre d’éléments qu’elle comporte : une classe importante comptera davantage qu’une petite classe. Dans la macro- moyenne, chaque classe compte à égalité</w:t>
      </w:r>
      <w:r w:rsidR="00B42301" w:rsidRPr="00B42301">
        <w:rPr>
          <w:rFonts w:ascii="Times New Roman" w:hAnsi="Times New Roman" w:cs="Times New Roman"/>
          <w:b/>
          <w:bCs/>
          <w:sz w:val="23"/>
          <w:szCs w:val="23"/>
        </w:rPr>
        <w:t>[18]</w:t>
      </w:r>
      <w:r w:rsidR="00B42301">
        <w:rPr>
          <w:rFonts w:ascii="Times New Roman" w:hAnsi="Times New Roman" w:cs="Times New Roman"/>
          <w:b/>
          <w:bCs/>
          <w:sz w:val="23"/>
          <w:szCs w:val="23"/>
        </w:rPr>
        <w:t>.</w:t>
      </w:r>
    </w:p>
    <w:p w:rsidR="00C76205" w:rsidRDefault="00C76205" w:rsidP="00A543BE">
      <w:pPr>
        <w:tabs>
          <w:tab w:val="left" w:pos="0"/>
        </w:tabs>
        <w:spacing w:after="240" w:line="360" w:lineRule="auto"/>
        <w:rPr>
          <w:rFonts w:asciiTheme="majorBidi" w:hAnsiTheme="majorBidi" w:cstheme="majorBidi"/>
          <w:b/>
          <w:bCs/>
          <w:sz w:val="24"/>
          <w:szCs w:val="24"/>
        </w:rPr>
      </w:pPr>
      <w:r w:rsidRPr="003876F0">
        <w:rPr>
          <w:rFonts w:asciiTheme="majorBidi" w:hAnsiTheme="majorBidi" w:cstheme="majorBidi"/>
          <w:b/>
          <w:bCs/>
          <w:sz w:val="24"/>
          <w:szCs w:val="24"/>
        </w:rPr>
        <w:t>Micro-moyenne</w:t>
      </w:r>
      <w:r>
        <w:rPr>
          <w:rFonts w:asciiTheme="majorBidi" w:hAnsiTheme="majorBidi" w:cstheme="majorBidi"/>
          <w:b/>
          <w:bCs/>
          <w:sz w:val="24"/>
          <w:szCs w:val="24"/>
        </w:rPr>
        <w:t> :</w:t>
      </w:r>
    </w:p>
    <w:p w:rsidR="00C76205" w:rsidRPr="00A543BE" w:rsidRDefault="00A543BE" w:rsidP="0039206C">
      <w:pPr>
        <w:tabs>
          <w:tab w:val="left" w:pos="567"/>
          <w:tab w:val="left" w:pos="8222"/>
        </w:tabs>
        <w:spacing w:before="240" w:after="240" w:line="360" w:lineRule="auto"/>
        <w:jc w:val="center"/>
        <w:rPr>
          <w:rFonts w:asciiTheme="majorBidi" w:hAnsiTheme="majorBidi" w:cstheme="majorBidi"/>
          <w:b/>
          <w:bCs/>
          <w:sz w:val="28"/>
          <w:szCs w:val="28"/>
        </w:rPr>
      </w:pPr>
      <w:r w:rsidRPr="00A543BE">
        <w:rPr>
          <w:rFonts w:asciiTheme="majorBidi" w:hAnsiTheme="majorBidi" w:cstheme="majorBidi"/>
          <w:b/>
          <w:bCs/>
          <w:sz w:val="28"/>
          <w:szCs w:val="28"/>
        </w:rPr>
        <w:t>Précision =</w:t>
      </w:r>
      <m:oMath>
        <m:f>
          <m:fPr>
            <m:ctrlPr>
              <w:rPr>
                <w:rFonts w:ascii="Cambria Math" w:hAnsi="Cambria Math" w:cstheme="majorBidi"/>
                <w:b/>
                <w:bCs/>
                <w:i/>
                <w:sz w:val="28"/>
                <w:szCs w:val="28"/>
              </w:rPr>
            </m:ctrlPr>
          </m:fPr>
          <m:num>
            <m:nary>
              <m:naryPr>
                <m:chr m:val="∑"/>
                <m:limLoc m:val="undOvr"/>
                <m:ctrlPr>
                  <w:rPr>
                    <w:rFonts w:ascii="Cambria Math" w:hAnsi="Cambria Math" w:cstheme="majorBidi"/>
                    <w:b/>
                    <w:bCs/>
                    <w:i/>
                    <w:sz w:val="28"/>
                    <w:szCs w:val="28"/>
                  </w:rPr>
                </m:ctrlPr>
              </m:naryPr>
              <m:sub>
                <m:r>
                  <m:rPr>
                    <m:sty m:val="bi"/>
                  </m:rPr>
                  <w:rPr>
                    <w:rFonts w:ascii="Cambria Math" w:hAnsi="Cambria Math" w:cstheme="majorBidi"/>
                    <w:sz w:val="28"/>
                    <w:szCs w:val="28"/>
                  </w:rPr>
                  <m:t>i=1</m:t>
                </m:r>
              </m:sub>
              <m:sup>
                <m:r>
                  <m:rPr>
                    <m:sty m:val="bi"/>
                  </m:rPr>
                  <w:rPr>
                    <w:rFonts w:ascii="Cambria Math" w:hAnsi="Cambria Math" w:cstheme="majorBidi"/>
                    <w:sz w:val="28"/>
                    <w:szCs w:val="28"/>
                  </w:rPr>
                  <m:t>n</m:t>
                </m:r>
              </m:sup>
              <m:e>
                <m:r>
                  <m:rPr>
                    <m:sty m:val="bi"/>
                  </m:rPr>
                  <w:rPr>
                    <w:rFonts w:ascii="Cambria Math" w:hAnsi="Cambria Math" w:cstheme="majorBidi"/>
                    <w:sz w:val="28"/>
                    <w:szCs w:val="28"/>
                  </w:rPr>
                  <m:t>T</m:t>
                </m:r>
                <m:sSub>
                  <m:sSubPr>
                    <m:ctrlPr>
                      <w:rPr>
                        <w:rFonts w:ascii="Cambria Math" w:hAnsi="Cambria Math" w:cstheme="majorBidi"/>
                        <w:b/>
                        <w:bCs/>
                        <w:i/>
                        <w:sz w:val="28"/>
                        <w:szCs w:val="28"/>
                      </w:rPr>
                    </m:ctrlPr>
                  </m:sSubPr>
                  <m:e>
                    <m:r>
                      <m:rPr>
                        <m:sty m:val="bi"/>
                      </m:rPr>
                      <w:rPr>
                        <w:rFonts w:ascii="Cambria Math" w:hAnsi="Cambria Math" w:cstheme="majorBidi"/>
                        <w:sz w:val="28"/>
                        <w:szCs w:val="28"/>
                      </w:rPr>
                      <m:t>P</m:t>
                    </m:r>
                  </m:e>
                  <m:sub>
                    <m:r>
                      <m:rPr>
                        <m:sty m:val="bi"/>
                      </m:rPr>
                      <w:rPr>
                        <w:rFonts w:ascii="Cambria Math" w:hAnsi="Cambria Math" w:cstheme="majorBidi"/>
                        <w:sz w:val="28"/>
                        <w:szCs w:val="28"/>
                      </w:rPr>
                      <m:t>i</m:t>
                    </m:r>
                  </m:sub>
                </m:sSub>
              </m:e>
            </m:nary>
          </m:num>
          <m:den>
            <m:nary>
              <m:naryPr>
                <m:chr m:val="∑"/>
                <m:limLoc m:val="undOvr"/>
                <m:ctrlPr>
                  <w:rPr>
                    <w:rFonts w:ascii="Cambria Math" w:hAnsi="Cambria Math" w:cstheme="majorBidi"/>
                    <w:b/>
                    <w:bCs/>
                    <w:i/>
                    <w:sz w:val="28"/>
                    <w:szCs w:val="28"/>
                  </w:rPr>
                </m:ctrlPr>
              </m:naryPr>
              <m:sub>
                <m:r>
                  <m:rPr>
                    <m:sty m:val="bi"/>
                  </m:rPr>
                  <w:rPr>
                    <w:rFonts w:ascii="Cambria Math" w:hAnsi="Cambria Math" w:cstheme="majorBidi"/>
                    <w:sz w:val="28"/>
                    <w:szCs w:val="28"/>
                  </w:rPr>
                  <m:t>i=1</m:t>
                </m:r>
              </m:sub>
              <m:sup>
                <m:r>
                  <m:rPr>
                    <m:sty m:val="bi"/>
                  </m:rPr>
                  <w:rPr>
                    <w:rFonts w:ascii="Cambria Math" w:hAnsi="Cambria Math" w:cstheme="majorBidi"/>
                    <w:sz w:val="28"/>
                    <w:szCs w:val="28"/>
                  </w:rPr>
                  <m:t>n</m:t>
                </m:r>
              </m:sup>
              <m:e>
                <m:r>
                  <m:rPr>
                    <m:sty m:val="bi"/>
                  </m:rPr>
                  <w:rPr>
                    <w:rFonts w:ascii="Cambria Math" w:hAnsi="Cambria Math" w:cstheme="majorBidi"/>
                    <w:sz w:val="28"/>
                    <w:szCs w:val="28"/>
                  </w:rPr>
                  <m:t>(T</m:t>
                </m:r>
                <m:sSub>
                  <m:sSubPr>
                    <m:ctrlPr>
                      <w:rPr>
                        <w:rFonts w:ascii="Cambria Math" w:hAnsi="Cambria Math" w:cstheme="majorBidi"/>
                        <w:b/>
                        <w:bCs/>
                        <w:i/>
                        <w:sz w:val="28"/>
                        <w:szCs w:val="28"/>
                      </w:rPr>
                    </m:ctrlPr>
                  </m:sSubPr>
                  <m:e>
                    <m:r>
                      <m:rPr>
                        <m:sty m:val="bi"/>
                      </m:rPr>
                      <w:rPr>
                        <w:rFonts w:ascii="Cambria Math" w:hAnsi="Cambria Math" w:cstheme="majorBidi"/>
                        <w:sz w:val="28"/>
                        <w:szCs w:val="28"/>
                      </w:rPr>
                      <m:t>P</m:t>
                    </m:r>
                  </m:e>
                  <m:sub>
                    <m:r>
                      <m:rPr>
                        <m:sty m:val="bi"/>
                      </m:rPr>
                      <w:rPr>
                        <w:rFonts w:ascii="Cambria Math" w:hAnsi="Cambria Math" w:cstheme="majorBidi"/>
                        <w:sz w:val="28"/>
                        <w:szCs w:val="28"/>
                      </w:rPr>
                      <m:t>i</m:t>
                    </m:r>
                  </m:sub>
                </m:sSub>
                <m:sSub>
                  <m:sSubPr>
                    <m:ctrlPr>
                      <w:rPr>
                        <w:rFonts w:ascii="Cambria Math" w:hAnsi="Cambria Math" w:cstheme="majorBidi"/>
                        <w:b/>
                        <w:bCs/>
                        <w:i/>
                        <w:sz w:val="28"/>
                        <w:szCs w:val="28"/>
                      </w:rPr>
                    </m:ctrlPr>
                  </m:sSubPr>
                  <m:e>
                    <m:r>
                      <m:rPr>
                        <m:sty m:val="bi"/>
                      </m:rPr>
                      <w:rPr>
                        <w:rFonts w:ascii="Cambria Math" w:hAnsi="Cambria Math" w:cstheme="majorBidi"/>
                        <w:sz w:val="28"/>
                        <w:szCs w:val="28"/>
                      </w:rPr>
                      <m:t xml:space="preserve"> + FP</m:t>
                    </m:r>
                  </m:e>
                  <m:sub>
                    <m:r>
                      <m:rPr>
                        <m:sty m:val="bi"/>
                      </m:rPr>
                      <w:rPr>
                        <w:rFonts w:ascii="Cambria Math" w:hAnsi="Cambria Math" w:cstheme="majorBidi"/>
                        <w:sz w:val="28"/>
                        <w:szCs w:val="28"/>
                      </w:rPr>
                      <m:t>i</m:t>
                    </m:r>
                  </m:sub>
                </m:sSub>
                <m:r>
                  <m:rPr>
                    <m:sty m:val="bi"/>
                  </m:rPr>
                  <w:rPr>
                    <w:rFonts w:ascii="Cambria Math" w:hAnsi="Cambria Math" w:cstheme="majorBidi"/>
                    <w:sz w:val="28"/>
                    <w:szCs w:val="28"/>
                  </w:rPr>
                  <m:t>)</m:t>
                </m:r>
              </m:e>
            </m:nary>
          </m:den>
        </m:f>
      </m:oMath>
      <w:r w:rsidRPr="00A543BE">
        <w:rPr>
          <w:rFonts w:asciiTheme="majorBidi" w:eastAsiaTheme="minorEastAsia" w:hAnsiTheme="majorBidi" w:cstheme="majorBidi"/>
          <w:b/>
          <w:bCs/>
          <w:sz w:val="28"/>
          <w:szCs w:val="28"/>
        </w:rPr>
        <w:t xml:space="preserve">       ;       Rappel= </w:t>
      </w:r>
      <m:oMath>
        <m:f>
          <m:fPr>
            <m:ctrlPr>
              <w:rPr>
                <w:rFonts w:ascii="Cambria Math" w:hAnsi="Cambria Math" w:cstheme="majorBidi"/>
                <w:b/>
                <w:bCs/>
                <w:i/>
                <w:sz w:val="28"/>
                <w:szCs w:val="28"/>
              </w:rPr>
            </m:ctrlPr>
          </m:fPr>
          <m:num>
            <m:nary>
              <m:naryPr>
                <m:chr m:val="∑"/>
                <m:limLoc m:val="undOvr"/>
                <m:ctrlPr>
                  <w:rPr>
                    <w:rFonts w:ascii="Cambria Math" w:hAnsi="Cambria Math" w:cstheme="majorBidi"/>
                    <w:b/>
                    <w:bCs/>
                    <w:i/>
                    <w:sz w:val="28"/>
                    <w:szCs w:val="28"/>
                  </w:rPr>
                </m:ctrlPr>
              </m:naryPr>
              <m:sub>
                <m:r>
                  <m:rPr>
                    <m:sty m:val="bi"/>
                  </m:rPr>
                  <w:rPr>
                    <w:rFonts w:ascii="Cambria Math" w:hAnsi="Cambria Math" w:cstheme="majorBidi"/>
                    <w:sz w:val="28"/>
                    <w:szCs w:val="28"/>
                  </w:rPr>
                  <m:t>i=1</m:t>
                </m:r>
              </m:sub>
              <m:sup>
                <m:r>
                  <m:rPr>
                    <m:sty m:val="bi"/>
                  </m:rPr>
                  <w:rPr>
                    <w:rFonts w:ascii="Cambria Math" w:hAnsi="Cambria Math" w:cstheme="majorBidi"/>
                    <w:sz w:val="28"/>
                    <w:szCs w:val="28"/>
                  </w:rPr>
                  <m:t>n</m:t>
                </m:r>
              </m:sup>
              <m:e>
                <m:r>
                  <m:rPr>
                    <m:sty m:val="bi"/>
                  </m:rPr>
                  <w:rPr>
                    <w:rFonts w:ascii="Cambria Math" w:hAnsi="Cambria Math" w:cstheme="majorBidi"/>
                    <w:sz w:val="28"/>
                    <w:szCs w:val="28"/>
                  </w:rPr>
                  <m:t>T</m:t>
                </m:r>
                <m:sSub>
                  <m:sSubPr>
                    <m:ctrlPr>
                      <w:rPr>
                        <w:rFonts w:ascii="Cambria Math" w:hAnsi="Cambria Math" w:cstheme="majorBidi"/>
                        <w:b/>
                        <w:bCs/>
                        <w:i/>
                        <w:sz w:val="28"/>
                        <w:szCs w:val="28"/>
                      </w:rPr>
                    </m:ctrlPr>
                  </m:sSubPr>
                  <m:e>
                    <m:r>
                      <m:rPr>
                        <m:sty m:val="bi"/>
                      </m:rPr>
                      <w:rPr>
                        <w:rFonts w:ascii="Cambria Math" w:hAnsi="Cambria Math" w:cstheme="majorBidi"/>
                        <w:sz w:val="28"/>
                        <w:szCs w:val="28"/>
                      </w:rPr>
                      <m:t>P</m:t>
                    </m:r>
                  </m:e>
                  <m:sub>
                    <m:r>
                      <m:rPr>
                        <m:sty m:val="bi"/>
                      </m:rPr>
                      <w:rPr>
                        <w:rFonts w:ascii="Cambria Math" w:hAnsi="Cambria Math" w:cstheme="majorBidi"/>
                        <w:sz w:val="28"/>
                        <w:szCs w:val="28"/>
                      </w:rPr>
                      <m:t>i</m:t>
                    </m:r>
                  </m:sub>
                </m:sSub>
              </m:e>
            </m:nary>
          </m:num>
          <m:den>
            <m:nary>
              <m:naryPr>
                <m:chr m:val="∑"/>
                <m:limLoc m:val="undOvr"/>
                <m:ctrlPr>
                  <w:rPr>
                    <w:rFonts w:ascii="Cambria Math" w:hAnsi="Cambria Math" w:cstheme="majorBidi"/>
                    <w:b/>
                    <w:bCs/>
                    <w:i/>
                    <w:sz w:val="28"/>
                    <w:szCs w:val="28"/>
                  </w:rPr>
                </m:ctrlPr>
              </m:naryPr>
              <m:sub>
                <m:r>
                  <m:rPr>
                    <m:sty m:val="bi"/>
                  </m:rPr>
                  <w:rPr>
                    <w:rFonts w:ascii="Cambria Math" w:hAnsi="Cambria Math" w:cstheme="majorBidi"/>
                    <w:sz w:val="28"/>
                    <w:szCs w:val="28"/>
                  </w:rPr>
                  <m:t>i=1</m:t>
                </m:r>
              </m:sub>
              <m:sup>
                <m:r>
                  <m:rPr>
                    <m:sty m:val="bi"/>
                  </m:rPr>
                  <w:rPr>
                    <w:rFonts w:ascii="Cambria Math" w:hAnsi="Cambria Math" w:cstheme="majorBidi"/>
                    <w:sz w:val="28"/>
                    <w:szCs w:val="28"/>
                  </w:rPr>
                  <m:t>n</m:t>
                </m:r>
              </m:sup>
              <m:e>
                <m:r>
                  <m:rPr>
                    <m:sty m:val="bi"/>
                  </m:rPr>
                  <w:rPr>
                    <w:rFonts w:ascii="Cambria Math" w:hAnsi="Cambria Math" w:cstheme="majorBidi"/>
                    <w:sz w:val="28"/>
                    <w:szCs w:val="28"/>
                  </w:rPr>
                  <m:t>(T</m:t>
                </m:r>
                <m:sSub>
                  <m:sSubPr>
                    <m:ctrlPr>
                      <w:rPr>
                        <w:rFonts w:ascii="Cambria Math" w:hAnsi="Cambria Math" w:cstheme="majorBidi"/>
                        <w:b/>
                        <w:bCs/>
                        <w:i/>
                        <w:sz w:val="28"/>
                        <w:szCs w:val="28"/>
                      </w:rPr>
                    </m:ctrlPr>
                  </m:sSubPr>
                  <m:e>
                    <m:r>
                      <m:rPr>
                        <m:sty m:val="bi"/>
                      </m:rPr>
                      <w:rPr>
                        <w:rFonts w:ascii="Cambria Math" w:hAnsi="Cambria Math" w:cstheme="majorBidi"/>
                        <w:sz w:val="28"/>
                        <w:szCs w:val="28"/>
                      </w:rPr>
                      <m:t>P</m:t>
                    </m:r>
                  </m:e>
                  <m:sub>
                    <m:r>
                      <m:rPr>
                        <m:sty m:val="bi"/>
                      </m:rPr>
                      <w:rPr>
                        <w:rFonts w:ascii="Cambria Math" w:hAnsi="Cambria Math" w:cstheme="majorBidi"/>
                        <w:sz w:val="28"/>
                        <w:szCs w:val="28"/>
                      </w:rPr>
                      <m:t>i</m:t>
                    </m:r>
                  </m:sub>
                </m:sSub>
                <m:sSub>
                  <m:sSubPr>
                    <m:ctrlPr>
                      <w:rPr>
                        <w:rFonts w:ascii="Cambria Math" w:hAnsi="Cambria Math" w:cstheme="majorBidi"/>
                        <w:b/>
                        <w:bCs/>
                        <w:i/>
                        <w:sz w:val="28"/>
                        <w:szCs w:val="28"/>
                      </w:rPr>
                    </m:ctrlPr>
                  </m:sSubPr>
                  <m:e>
                    <m:r>
                      <m:rPr>
                        <m:sty m:val="bi"/>
                      </m:rPr>
                      <w:rPr>
                        <w:rFonts w:ascii="Cambria Math" w:hAnsi="Cambria Math" w:cstheme="majorBidi"/>
                        <w:sz w:val="28"/>
                        <w:szCs w:val="28"/>
                      </w:rPr>
                      <m:t xml:space="preserve"> + FN</m:t>
                    </m:r>
                  </m:e>
                  <m:sub>
                    <m:r>
                      <m:rPr>
                        <m:sty m:val="bi"/>
                      </m:rPr>
                      <w:rPr>
                        <w:rFonts w:ascii="Cambria Math" w:hAnsi="Cambria Math" w:cstheme="majorBidi"/>
                        <w:sz w:val="28"/>
                        <w:szCs w:val="28"/>
                      </w:rPr>
                      <m:t>i</m:t>
                    </m:r>
                  </m:sub>
                </m:sSub>
                <m:r>
                  <m:rPr>
                    <m:sty m:val="bi"/>
                  </m:rPr>
                  <w:rPr>
                    <w:rFonts w:ascii="Cambria Math" w:hAnsi="Cambria Math" w:cstheme="majorBidi"/>
                    <w:sz w:val="28"/>
                    <w:szCs w:val="28"/>
                  </w:rPr>
                  <m:t>)</m:t>
                </m:r>
              </m:e>
            </m:nary>
          </m:den>
        </m:f>
      </m:oMath>
      <w:r w:rsidRPr="00A543BE">
        <w:rPr>
          <w:rFonts w:asciiTheme="majorBidi" w:eastAsiaTheme="minorEastAsia" w:hAnsiTheme="majorBidi" w:cstheme="majorBidi"/>
          <w:b/>
          <w:bCs/>
          <w:sz w:val="28"/>
          <w:szCs w:val="28"/>
        </w:rPr>
        <w:t xml:space="preserve"> (13)</w:t>
      </w:r>
    </w:p>
    <w:p w:rsidR="00C76205" w:rsidRDefault="00C76205" w:rsidP="00A543BE">
      <w:pPr>
        <w:tabs>
          <w:tab w:val="left" w:pos="284"/>
        </w:tabs>
        <w:spacing w:line="360" w:lineRule="auto"/>
        <w:rPr>
          <w:rFonts w:asciiTheme="majorBidi" w:hAnsiTheme="majorBidi" w:cstheme="majorBidi"/>
          <w:b/>
          <w:bCs/>
          <w:sz w:val="24"/>
          <w:szCs w:val="24"/>
        </w:rPr>
      </w:pPr>
      <w:r w:rsidRPr="003876F0">
        <w:rPr>
          <w:rFonts w:asciiTheme="majorBidi" w:hAnsiTheme="majorBidi" w:cstheme="majorBidi"/>
          <w:b/>
          <w:bCs/>
          <w:sz w:val="24"/>
          <w:szCs w:val="24"/>
        </w:rPr>
        <w:t>M</w:t>
      </w:r>
      <w:r>
        <w:rPr>
          <w:rFonts w:asciiTheme="majorBidi" w:hAnsiTheme="majorBidi" w:cstheme="majorBidi"/>
          <w:b/>
          <w:bCs/>
          <w:sz w:val="24"/>
          <w:szCs w:val="24"/>
        </w:rPr>
        <w:t>a</w:t>
      </w:r>
      <w:r w:rsidRPr="003876F0">
        <w:rPr>
          <w:rFonts w:asciiTheme="majorBidi" w:hAnsiTheme="majorBidi" w:cstheme="majorBidi"/>
          <w:b/>
          <w:bCs/>
          <w:sz w:val="24"/>
          <w:szCs w:val="24"/>
        </w:rPr>
        <w:t>cro-moyenne</w:t>
      </w:r>
      <w:r>
        <w:rPr>
          <w:rFonts w:asciiTheme="majorBidi" w:hAnsiTheme="majorBidi" w:cstheme="majorBidi"/>
          <w:b/>
          <w:bCs/>
          <w:sz w:val="24"/>
          <w:szCs w:val="24"/>
        </w:rPr>
        <w:t> :</w:t>
      </w:r>
    </w:p>
    <w:p w:rsidR="00A543BE" w:rsidRPr="00A543BE" w:rsidRDefault="00A543BE" w:rsidP="0039206C">
      <w:pPr>
        <w:tabs>
          <w:tab w:val="left" w:pos="567"/>
          <w:tab w:val="left" w:pos="8222"/>
        </w:tabs>
        <w:spacing w:before="240" w:line="360" w:lineRule="auto"/>
        <w:jc w:val="center"/>
        <w:rPr>
          <w:rFonts w:asciiTheme="majorBidi" w:hAnsiTheme="majorBidi" w:cstheme="majorBidi"/>
          <w:b/>
          <w:bCs/>
          <w:sz w:val="28"/>
          <w:szCs w:val="28"/>
        </w:rPr>
      </w:pPr>
      <w:r w:rsidRPr="00A543BE">
        <w:rPr>
          <w:rFonts w:asciiTheme="majorBidi" w:hAnsiTheme="majorBidi" w:cstheme="majorBidi"/>
          <w:b/>
          <w:bCs/>
          <w:sz w:val="28"/>
          <w:szCs w:val="28"/>
        </w:rPr>
        <w:t xml:space="preserve">Précision  = </w:t>
      </w:r>
      <m:oMath>
        <m:f>
          <m:fPr>
            <m:ctrlPr>
              <w:rPr>
                <w:rFonts w:ascii="Cambria Math" w:hAnsi="Cambria Math" w:cstheme="majorBidi"/>
                <w:b/>
                <w:bCs/>
                <w:i/>
                <w:sz w:val="28"/>
                <w:szCs w:val="28"/>
              </w:rPr>
            </m:ctrlPr>
          </m:fPr>
          <m:num>
            <m:nary>
              <m:naryPr>
                <m:chr m:val="∑"/>
                <m:limLoc m:val="undOvr"/>
                <m:ctrlPr>
                  <w:rPr>
                    <w:rFonts w:ascii="Cambria Math" w:hAnsi="Cambria Math" w:cstheme="majorBidi"/>
                    <w:b/>
                    <w:bCs/>
                    <w:i/>
                    <w:sz w:val="28"/>
                    <w:szCs w:val="28"/>
                  </w:rPr>
                </m:ctrlPr>
              </m:naryPr>
              <m:sub>
                <m:r>
                  <m:rPr>
                    <m:sty m:val="bi"/>
                  </m:rPr>
                  <w:rPr>
                    <w:rFonts w:ascii="Cambria Math" w:hAnsi="Cambria Math" w:cstheme="majorBidi"/>
                    <w:sz w:val="28"/>
                    <w:szCs w:val="28"/>
                  </w:rPr>
                  <m:t>i=1</m:t>
                </m:r>
              </m:sub>
              <m:sup>
                <m:r>
                  <m:rPr>
                    <m:sty m:val="bi"/>
                  </m:rPr>
                  <w:rPr>
                    <w:rFonts w:ascii="Cambria Math" w:hAnsi="Cambria Math" w:cstheme="majorBidi"/>
                    <w:sz w:val="28"/>
                    <w:szCs w:val="28"/>
                  </w:rPr>
                  <m:t>n</m:t>
                </m:r>
              </m:sup>
              <m:e>
                <m:r>
                  <m:rPr>
                    <m:sty m:val="bi"/>
                  </m:rPr>
                  <w:rPr>
                    <w:rFonts w:ascii="Cambria Math" w:hAnsi="Cambria Math" w:cstheme="majorBidi"/>
                    <w:sz w:val="28"/>
                    <w:szCs w:val="28"/>
                  </w:rPr>
                  <m:t>(</m:t>
                </m:r>
                <m:f>
                  <m:fPr>
                    <m:ctrlPr>
                      <w:rPr>
                        <w:rFonts w:ascii="Cambria Math" w:hAnsi="Cambria Math" w:cstheme="majorBidi"/>
                        <w:b/>
                        <w:bCs/>
                        <w:i/>
                        <w:sz w:val="28"/>
                        <w:szCs w:val="28"/>
                      </w:rPr>
                    </m:ctrlPr>
                  </m:fPr>
                  <m:num>
                    <m:sSub>
                      <m:sSubPr>
                        <m:ctrlPr>
                          <w:rPr>
                            <w:rFonts w:ascii="Cambria Math" w:hAnsi="Cambria Math" w:cstheme="majorBidi"/>
                            <w:b/>
                            <w:bCs/>
                            <w:i/>
                            <w:sz w:val="28"/>
                            <w:szCs w:val="28"/>
                          </w:rPr>
                        </m:ctrlPr>
                      </m:sSubPr>
                      <m:e>
                        <m:r>
                          <m:rPr>
                            <m:sty m:val="bi"/>
                          </m:rPr>
                          <w:rPr>
                            <w:rFonts w:ascii="Cambria Math" w:hAnsi="Cambria Math" w:cstheme="majorBidi"/>
                            <w:sz w:val="28"/>
                            <w:szCs w:val="28"/>
                          </w:rPr>
                          <m:t>TP</m:t>
                        </m:r>
                      </m:e>
                      <m:sub>
                        <m:r>
                          <m:rPr>
                            <m:sty m:val="bi"/>
                          </m:rPr>
                          <w:rPr>
                            <w:rFonts w:ascii="Cambria Math" w:hAnsi="Cambria Math" w:cstheme="majorBidi"/>
                            <w:sz w:val="28"/>
                            <w:szCs w:val="28"/>
                          </w:rPr>
                          <m:t>i</m:t>
                        </m:r>
                      </m:sub>
                    </m:sSub>
                  </m:num>
                  <m:den>
                    <m:r>
                      <m:rPr>
                        <m:sty m:val="bi"/>
                      </m:rPr>
                      <w:rPr>
                        <w:rFonts w:ascii="Cambria Math" w:hAnsi="Cambria Math" w:cstheme="majorBidi"/>
                        <w:sz w:val="28"/>
                        <w:szCs w:val="28"/>
                      </w:rPr>
                      <m:t>(T</m:t>
                    </m:r>
                    <m:sSub>
                      <m:sSubPr>
                        <m:ctrlPr>
                          <w:rPr>
                            <w:rFonts w:ascii="Cambria Math" w:hAnsi="Cambria Math" w:cstheme="majorBidi"/>
                            <w:b/>
                            <w:bCs/>
                            <w:i/>
                            <w:sz w:val="28"/>
                            <w:szCs w:val="28"/>
                          </w:rPr>
                        </m:ctrlPr>
                      </m:sSubPr>
                      <m:e>
                        <m:r>
                          <m:rPr>
                            <m:sty m:val="bi"/>
                          </m:rPr>
                          <w:rPr>
                            <w:rFonts w:ascii="Cambria Math" w:hAnsi="Cambria Math" w:cstheme="majorBidi"/>
                            <w:sz w:val="28"/>
                            <w:szCs w:val="28"/>
                          </w:rPr>
                          <m:t>P</m:t>
                        </m:r>
                      </m:e>
                      <m:sub>
                        <m:r>
                          <m:rPr>
                            <m:sty m:val="bi"/>
                          </m:rPr>
                          <w:rPr>
                            <w:rFonts w:ascii="Cambria Math" w:hAnsi="Cambria Math" w:cstheme="majorBidi"/>
                            <w:sz w:val="28"/>
                            <w:szCs w:val="28"/>
                          </w:rPr>
                          <m:t>i</m:t>
                        </m:r>
                      </m:sub>
                    </m:sSub>
                    <m:sSub>
                      <m:sSubPr>
                        <m:ctrlPr>
                          <w:rPr>
                            <w:rFonts w:ascii="Cambria Math" w:hAnsi="Cambria Math" w:cstheme="majorBidi"/>
                            <w:b/>
                            <w:bCs/>
                            <w:i/>
                            <w:sz w:val="28"/>
                            <w:szCs w:val="28"/>
                          </w:rPr>
                        </m:ctrlPr>
                      </m:sSubPr>
                      <m:e>
                        <m:r>
                          <m:rPr>
                            <m:sty m:val="bi"/>
                          </m:rPr>
                          <w:rPr>
                            <w:rFonts w:ascii="Cambria Math" w:hAnsi="Cambria Math" w:cstheme="majorBidi"/>
                            <w:sz w:val="28"/>
                            <w:szCs w:val="28"/>
                          </w:rPr>
                          <m:t xml:space="preserve"> + FP</m:t>
                        </m:r>
                      </m:e>
                      <m:sub>
                        <m:r>
                          <m:rPr>
                            <m:sty m:val="bi"/>
                          </m:rPr>
                          <w:rPr>
                            <w:rFonts w:ascii="Cambria Math" w:hAnsi="Cambria Math" w:cstheme="majorBidi"/>
                            <w:sz w:val="28"/>
                            <w:szCs w:val="28"/>
                          </w:rPr>
                          <m:t>i</m:t>
                        </m:r>
                      </m:sub>
                    </m:sSub>
                    <m:r>
                      <m:rPr>
                        <m:sty m:val="bi"/>
                      </m:rPr>
                      <w:rPr>
                        <w:rFonts w:ascii="Cambria Math" w:hAnsi="Cambria Math" w:cstheme="majorBidi"/>
                        <w:sz w:val="28"/>
                        <w:szCs w:val="28"/>
                      </w:rPr>
                      <m:t>)</m:t>
                    </m:r>
                  </m:den>
                </m:f>
              </m:e>
            </m:nary>
          </m:num>
          <m:den>
            <m:r>
              <m:rPr>
                <m:sty m:val="bi"/>
              </m:rPr>
              <w:rPr>
                <w:rFonts w:ascii="Cambria Math" w:hAnsi="Cambria Math" w:cstheme="majorBidi"/>
                <w:sz w:val="28"/>
                <w:szCs w:val="28"/>
              </w:rPr>
              <m:t>n</m:t>
            </m:r>
          </m:den>
        </m:f>
      </m:oMath>
      <w:r>
        <w:rPr>
          <w:rFonts w:asciiTheme="majorBidi" w:eastAsiaTheme="minorEastAsia" w:hAnsiTheme="majorBidi" w:cstheme="majorBidi"/>
          <w:b/>
          <w:bCs/>
          <w:sz w:val="28"/>
          <w:szCs w:val="28"/>
        </w:rPr>
        <w:t xml:space="preserve">       ;</w:t>
      </w:r>
      <w:r w:rsidRPr="00A543BE">
        <w:rPr>
          <w:rFonts w:asciiTheme="majorBidi" w:eastAsiaTheme="minorEastAsia" w:hAnsiTheme="majorBidi" w:cstheme="majorBidi"/>
          <w:b/>
          <w:bCs/>
          <w:sz w:val="28"/>
          <w:szCs w:val="28"/>
        </w:rPr>
        <w:t xml:space="preserve"> Rappel= </w:t>
      </w:r>
      <m:oMath>
        <m:f>
          <m:fPr>
            <m:ctrlPr>
              <w:rPr>
                <w:rFonts w:ascii="Cambria Math" w:hAnsi="Cambria Math" w:cstheme="majorBidi"/>
                <w:b/>
                <w:bCs/>
                <w:i/>
                <w:sz w:val="28"/>
                <w:szCs w:val="28"/>
              </w:rPr>
            </m:ctrlPr>
          </m:fPr>
          <m:num>
            <m:nary>
              <m:naryPr>
                <m:chr m:val="∑"/>
                <m:limLoc m:val="undOvr"/>
                <m:ctrlPr>
                  <w:rPr>
                    <w:rFonts w:ascii="Cambria Math" w:hAnsi="Cambria Math" w:cstheme="majorBidi"/>
                    <w:b/>
                    <w:bCs/>
                    <w:i/>
                    <w:sz w:val="28"/>
                    <w:szCs w:val="28"/>
                  </w:rPr>
                </m:ctrlPr>
              </m:naryPr>
              <m:sub>
                <m:r>
                  <m:rPr>
                    <m:sty m:val="bi"/>
                  </m:rPr>
                  <w:rPr>
                    <w:rFonts w:ascii="Cambria Math" w:hAnsi="Cambria Math" w:cstheme="majorBidi"/>
                    <w:sz w:val="28"/>
                    <w:szCs w:val="28"/>
                  </w:rPr>
                  <m:t>i=1</m:t>
                </m:r>
              </m:sub>
              <m:sup>
                <m:r>
                  <m:rPr>
                    <m:sty m:val="bi"/>
                  </m:rPr>
                  <w:rPr>
                    <w:rFonts w:ascii="Cambria Math" w:hAnsi="Cambria Math" w:cstheme="majorBidi"/>
                    <w:sz w:val="28"/>
                    <w:szCs w:val="28"/>
                  </w:rPr>
                  <m:t>n</m:t>
                </m:r>
              </m:sup>
              <m:e>
                <m:r>
                  <m:rPr>
                    <m:sty m:val="bi"/>
                  </m:rPr>
                  <w:rPr>
                    <w:rFonts w:ascii="Cambria Math" w:hAnsi="Cambria Math" w:cstheme="majorBidi"/>
                    <w:sz w:val="28"/>
                    <w:szCs w:val="28"/>
                  </w:rPr>
                  <m:t>(</m:t>
                </m:r>
                <m:f>
                  <m:fPr>
                    <m:ctrlPr>
                      <w:rPr>
                        <w:rFonts w:ascii="Cambria Math" w:hAnsi="Cambria Math" w:cstheme="majorBidi"/>
                        <w:b/>
                        <w:bCs/>
                        <w:i/>
                        <w:sz w:val="28"/>
                        <w:szCs w:val="28"/>
                      </w:rPr>
                    </m:ctrlPr>
                  </m:fPr>
                  <m:num>
                    <m:sSub>
                      <m:sSubPr>
                        <m:ctrlPr>
                          <w:rPr>
                            <w:rFonts w:ascii="Cambria Math" w:hAnsi="Cambria Math" w:cstheme="majorBidi"/>
                            <w:b/>
                            <w:bCs/>
                            <w:i/>
                            <w:sz w:val="28"/>
                            <w:szCs w:val="28"/>
                          </w:rPr>
                        </m:ctrlPr>
                      </m:sSubPr>
                      <m:e>
                        <m:r>
                          <m:rPr>
                            <m:sty m:val="bi"/>
                          </m:rPr>
                          <w:rPr>
                            <w:rFonts w:ascii="Cambria Math" w:hAnsi="Cambria Math" w:cstheme="majorBidi"/>
                            <w:sz w:val="28"/>
                            <w:szCs w:val="28"/>
                          </w:rPr>
                          <m:t>TP</m:t>
                        </m:r>
                      </m:e>
                      <m:sub>
                        <m:r>
                          <m:rPr>
                            <m:sty m:val="bi"/>
                          </m:rPr>
                          <w:rPr>
                            <w:rFonts w:ascii="Cambria Math" w:hAnsi="Cambria Math" w:cstheme="majorBidi"/>
                            <w:sz w:val="28"/>
                            <w:szCs w:val="28"/>
                          </w:rPr>
                          <m:t>i</m:t>
                        </m:r>
                      </m:sub>
                    </m:sSub>
                  </m:num>
                  <m:den>
                    <m:r>
                      <m:rPr>
                        <m:sty m:val="bi"/>
                      </m:rPr>
                      <w:rPr>
                        <w:rFonts w:ascii="Cambria Math" w:hAnsi="Cambria Math" w:cstheme="majorBidi"/>
                        <w:sz w:val="28"/>
                        <w:szCs w:val="28"/>
                      </w:rPr>
                      <m:t>(T</m:t>
                    </m:r>
                    <m:sSub>
                      <m:sSubPr>
                        <m:ctrlPr>
                          <w:rPr>
                            <w:rFonts w:ascii="Cambria Math" w:hAnsi="Cambria Math" w:cstheme="majorBidi"/>
                            <w:b/>
                            <w:bCs/>
                            <w:i/>
                            <w:sz w:val="28"/>
                            <w:szCs w:val="28"/>
                          </w:rPr>
                        </m:ctrlPr>
                      </m:sSubPr>
                      <m:e>
                        <m:r>
                          <m:rPr>
                            <m:sty m:val="bi"/>
                          </m:rPr>
                          <w:rPr>
                            <w:rFonts w:ascii="Cambria Math" w:hAnsi="Cambria Math" w:cstheme="majorBidi"/>
                            <w:sz w:val="28"/>
                            <w:szCs w:val="28"/>
                          </w:rPr>
                          <m:t>P</m:t>
                        </m:r>
                      </m:e>
                      <m:sub>
                        <m:r>
                          <m:rPr>
                            <m:sty m:val="bi"/>
                          </m:rPr>
                          <w:rPr>
                            <w:rFonts w:ascii="Cambria Math" w:hAnsi="Cambria Math" w:cstheme="majorBidi"/>
                            <w:sz w:val="28"/>
                            <w:szCs w:val="28"/>
                          </w:rPr>
                          <m:t>i</m:t>
                        </m:r>
                      </m:sub>
                    </m:sSub>
                    <m:sSub>
                      <m:sSubPr>
                        <m:ctrlPr>
                          <w:rPr>
                            <w:rFonts w:ascii="Cambria Math" w:hAnsi="Cambria Math" w:cstheme="majorBidi"/>
                            <w:b/>
                            <w:bCs/>
                            <w:i/>
                            <w:sz w:val="28"/>
                            <w:szCs w:val="28"/>
                          </w:rPr>
                        </m:ctrlPr>
                      </m:sSubPr>
                      <m:e>
                        <m:r>
                          <m:rPr>
                            <m:sty m:val="bi"/>
                          </m:rPr>
                          <w:rPr>
                            <w:rFonts w:ascii="Cambria Math" w:hAnsi="Cambria Math" w:cstheme="majorBidi"/>
                            <w:sz w:val="28"/>
                            <w:szCs w:val="28"/>
                          </w:rPr>
                          <m:t xml:space="preserve"> + FN</m:t>
                        </m:r>
                      </m:e>
                      <m:sub>
                        <m:r>
                          <m:rPr>
                            <m:sty m:val="bi"/>
                          </m:rPr>
                          <w:rPr>
                            <w:rFonts w:ascii="Cambria Math" w:hAnsi="Cambria Math" w:cstheme="majorBidi"/>
                            <w:sz w:val="28"/>
                            <w:szCs w:val="28"/>
                          </w:rPr>
                          <m:t>i</m:t>
                        </m:r>
                      </m:sub>
                    </m:sSub>
                    <m:r>
                      <m:rPr>
                        <m:sty m:val="bi"/>
                      </m:rPr>
                      <w:rPr>
                        <w:rFonts w:ascii="Cambria Math" w:hAnsi="Cambria Math" w:cstheme="majorBidi"/>
                        <w:sz w:val="28"/>
                        <w:szCs w:val="28"/>
                      </w:rPr>
                      <m:t>)</m:t>
                    </m:r>
                  </m:den>
                </m:f>
              </m:e>
            </m:nary>
          </m:num>
          <m:den>
            <m:r>
              <m:rPr>
                <m:sty m:val="bi"/>
              </m:rPr>
              <w:rPr>
                <w:rFonts w:ascii="Cambria Math" w:hAnsi="Cambria Math" w:cstheme="majorBidi"/>
                <w:sz w:val="28"/>
                <w:szCs w:val="28"/>
              </w:rPr>
              <m:t>n</m:t>
            </m:r>
          </m:den>
        </m:f>
      </m:oMath>
      <w:r>
        <w:rPr>
          <w:rFonts w:asciiTheme="majorBidi" w:eastAsiaTheme="minorEastAsia" w:hAnsiTheme="majorBidi" w:cstheme="majorBidi"/>
          <w:b/>
          <w:bCs/>
          <w:sz w:val="28"/>
          <w:szCs w:val="28"/>
        </w:rPr>
        <w:t xml:space="preserve">               (14)</w:t>
      </w:r>
    </w:p>
    <w:p w:rsidR="00C76205" w:rsidRPr="00760BCB" w:rsidRDefault="00C76205" w:rsidP="00A543BE">
      <w:pPr>
        <w:autoSpaceDE w:val="0"/>
        <w:autoSpaceDN w:val="0"/>
        <w:adjustRightInd w:val="0"/>
        <w:spacing w:line="360" w:lineRule="auto"/>
        <w:rPr>
          <w:rFonts w:ascii="Times New Roman" w:hAnsi="Times New Roman" w:cs="Times New Roman"/>
          <w:sz w:val="24"/>
          <w:szCs w:val="24"/>
        </w:rPr>
      </w:pPr>
      <w:r w:rsidRPr="00760BCB">
        <w:rPr>
          <w:rFonts w:ascii="Times New Roman" w:hAnsi="Times New Roman" w:cs="Times New Roman"/>
          <w:sz w:val="24"/>
          <w:szCs w:val="24"/>
        </w:rPr>
        <w:t>Avec :</w:t>
      </w:r>
    </w:p>
    <w:p w:rsidR="00C76205" w:rsidRPr="00EC708B" w:rsidRDefault="00C76205" w:rsidP="00EC708B">
      <w:pPr>
        <w:autoSpaceDE w:val="0"/>
        <w:autoSpaceDN w:val="0"/>
        <w:adjustRightInd w:val="0"/>
        <w:spacing w:line="360" w:lineRule="auto"/>
        <w:ind w:firstLine="426"/>
        <w:rPr>
          <w:rFonts w:ascii="Times New Roman" w:hAnsi="Times New Roman" w:cs="Times New Roman"/>
          <w:i/>
          <w:iCs/>
          <w:sz w:val="24"/>
          <w:szCs w:val="24"/>
        </w:rPr>
      </w:pPr>
      <w:r w:rsidRPr="00EC708B">
        <w:rPr>
          <w:rFonts w:ascii="Times New Roman" w:hAnsi="Times New Roman" w:cs="Times New Roman"/>
          <w:b/>
          <w:bCs/>
          <w:i/>
          <w:iCs/>
          <w:sz w:val="24"/>
          <w:szCs w:val="24"/>
        </w:rPr>
        <w:t>TP</w:t>
      </w:r>
      <w:r w:rsidRPr="00EC708B">
        <w:rPr>
          <w:rFonts w:ascii="Times New Roman" w:hAnsi="Times New Roman" w:cs="Times New Roman"/>
          <w:b/>
          <w:bCs/>
          <w:i/>
          <w:iCs/>
          <w:sz w:val="24"/>
          <w:szCs w:val="24"/>
          <w:vertAlign w:val="subscript"/>
        </w:rPr>
        <w:t>i</w:t>
      </w:r>
      <w:r>
        <w:rPr>
          <w:rFonts w:ascii="Times New Roman" w:hAnsi="Times New Roman" w:cs="Times New Roman"/>
          <w:b/>
          <w:bCs/>
          <w:sz w:val="24"/>
          <w:szCs w:val="24"/>
        </w:rPr>
        <w:t> </w:t>
      </w:r>
      <w:r>
        <w:rPr>
          <w:rFonts w:ascii="Times New Roman" w:hAnsi="Times New Roman" w:cs="Times New Roman"/>
          <w:sz w:val="24"/>
          <w:szCs w:val="24"/>
        </w:rPr>
        <w:t xml:space="preserve">: </w:t>
      </w:r>
      <w:r w:rsidRPr="00760BCB">
        <w:rPr>
          <w:rFonts w:ascii="Times New Roman" w:hAnsi="Times New Roman" w:cs="Times New Roman"/>
          <w:sz w:val="24"/>
          <w:szCs w:val="24"/>
        </w:rPr>
        <w:t>nombre de documents correctement attribués à la classe</w:t>
      </w:r>
      <w:r w:rsidRPr="00EC708B">
        <w:rPr>
          <w:rFonts w:ascii="Times New Roman" w:hAnsi="Times New Roman" w:cs="Times New Roman"/>
          <w:b/>
          <w:bCs/>
          <w:i/>
          <w:iCs/>
          <w:sz w:val="24"/>
          <w:szCs w:val="24"/>
        </w:rPr>
        <w:t>i</w:t>
      </w:r>
      <w:r w:rsidR="00EC708B">
        <w:rPr>
          <w:rFonts w:ascii="Times New Roman" w:hAnsi="Times New Roman" w:cs="Times New Roman"/>
          <w:i/>
          <w:iCs/>
          <w:sz w:val="24"/>
          <w:szCs w:val="24"/>
        </w:rPr>
        <w:t>.</w:t>
      </w:r>
    </w:p>
    <w:p w:rsidR="00C76205" w:rsidRPr="00EC708B" w:rsidRDefault="00C76205" w:rsidP="00EC708B">
      <w:pPr>
        <w:autoSpaceDE w:val="0"/>
        <w:autoSpaceDN w:val="0"/>
        <w:adjustRightInd w:val="0"/>
        <w:spacing w:line="360" w:lineRule="auto"/>
        <w:ind w:firstLine="426"/>
        <w:rPr>
          <w:rFonts w:ascii="Times New Roman" w:hAnsi="Times New Roman" w:cs="Times New Roman"/>
          <w:sz w:val="24"/>
          <w:szCs w:val="24"/>
        </w:rPr>
      </w:pPr>
      <w:r w:rsidRPr="00EC708B">
        <w:rPr>
          <w:rFonts w:ascii="Times New Roman" w:hAnsi="Times New Roman" w:cs="Times New Roman"/>
          <w:b/>
          <w:bCs/>
          <w:i/>
          <w:iCs/>
          <w:sz w:val="24"/>
          <w:szCs w:val="24"/>
        </w:rPr>
        <w:t>FP</w:t>
      </w:r>
      <w:r w:rsidRPr="00EC708B">
        <w:rPr>
          <w:rFonts w:ascii="Times New Roman" w:hAnsi="Times New Roman" w:cs="Times New Roman"/>
          <w:b/>
          <w:bCs/>
          <w:i/>
          <w:iCs/>
          <w:sz w:val="24"/>
          <w:szCs w:val="24"/>
          <w:vertAlign w:val="subscript"/>
        </w:rPr>
        <w:t>i</w:t>
      </w:r>
      <w:r w:rsidRPr="00EC708B">
        <w:rPr>
          <w:rFonts w:ascii="Times New Roman" w:hAnsi="Times New Roman" w:cs="Times New Roman"/>
          <w:b/>
          <w:bCs/>
          <w:i/>
          <w:iCs/>
          <w:sz w:val="24"/>
          <w:szCs w:val="24"/>
        </w:rPr>
        <w:t> </w:t>
      </w:r>
      <w:r>
        <w:rPr>
          <w:rFonts w:ascii="Times New Roman" w:hAnsi="Times New Roman" w:cs="Times New Roman"/>
          <w:sz w:val="24"/>
          <w:szCs w:val="24"/>
        </w:rPr>
        <w:t xml:space="preserve">: </w:t>
      </w:r>
      <w:r w:rsidRPr="00760BCB">
        <w:rPr>
          <w:rFonts w:ascii="Times New Roman" w:hAnsi="Times New Roman" w:cs="Times New Roman"/>
          <w:sz w:val="24"/>
          <w:szCs w:val="24"/>
        </w:rPr>
        <w:t xml:space="preserve">nombre de documents faussement attribués à la classe </w:t>
      </w:r>
      <w:r w:rsidRPr="00EC708B">
        <w:rPr>
          <w:rFonts w:ascii="Times New Roman" w:hAnsi="Times New Roman" w:cs="Times New Roman"/>
          <w:b/>
          <w:bCs/>
          <w:i/>
          <w:iCs/>
          <w:sz w:val="24"/>
          <w:szCs w:val="24"/>
        </w:rPr>
        <w:t>i</w:t>
      </w:r>
      <w:r w:rsidR="00EC708B">
        <w:rPr>
          <w:rFonts w:ascii="Times New Roman" w:hAnsi="Times New Roman" w:cs="Times New Roman"/>
          <w:sz w:val="24"/>
          <w:szCs w:val="24"/>
        </w:rPr>
        <w:t>.</w:t>
      </w:r>
    </w:p>
    <w:p w:rsidR="00C76205" w:rsidRPr="00760BCB" w:rsidRDefault="00C76205" w:rsidP="00EC708B">
      <w:pPr>
        <w:autoSpaceDE w:val="0"/>
        <w:autoSpaceDN w:val="0"/>
        <w:adjustRightInd w:val="0"/>
        <w:spacing w:line="360" w:lineRule="auto"/>
        <w:ind w:firstLine="426"/>
        <w:rPr>
          <w:rFonts w:ascii="Times New Roman" w:hAnsi="Times New Roman" w:cs="Times New Roman"/>
          <w:sz w:val="24"/>
          <w:szCs w:val="24"/>
        </w:rPr>
      </w:pPr>
      <w:r w:rsidRPr="00EC708B">
        <w:rPr>
          <w:rFonts w:ascii="Times New Roman" w:hAnsi="Times New Roman" w:cs="Times New Roman"/>
          <w:b/>
          <w:bCs/>
          <w:i/>
          <w:iCs/>
          <w:sz w:val="24"/>
          <w:szCs w:val="24"/>
        </w:rPr>
        <w:t>FN</w:t>
      </w:r>
      <w:r w:rsidRPr="00EC708B">
        <w:rPr>
          <w:rFonts w:ascii="Times New Roman" w:hAnsi="Times New Roman" w:cs="Times New Roman"/>
          <w:b/>
          <w:bCs/>
          <w:i/>
          <w:iCs/>
          <w:sz w:val="24"/>
          <w:szCs w:val="24"/>
          <w:vertAlign w:val="subscript"/>
        </w:rPr>
        <w:t>i</w:t>
      </w:r>
      <w:r>
        <w:rPr>
          <w:rFonts w:ascii="Times New Roman" w:hAnsi="Times New Roman" w:cs="Times New Roman"/>
          <w:b/>
          <w:bCs/>
          <w:sz w:val="24"/>
          <w:szCs w:val="24"/>
        </w:rPr>
        <w:t> </w:t>
      </w:r>
      <w:r>
        <w:rPr>
          <w:rFonts w:ascii="Times New Roman" w:hAnsi="Times New Roman" w:cs="Times New Roman"/>
          <w:sz w:val="24"/>
          <w:szCs w:val="24"/>
        </w:rPr>
        <w:t xml:space="preserve">: </w:t>
      </w:r>
      <w:r w:rsidRPr="00760BCB">
        <w:rPr>
          <w:rFonts w:ascii="Times New Roman" w:hAnsi="Times New Roman" w:cs="Times New Roman"/>
          <w:sz w:val="24"/>
          <w:szCs w:val="24"/>
        </w:rPr>
        <w:t>nombre de documents appartenant à la classe i et non retrouvés par le système</w:t>
      </w:r>
      <w:r w:rsidR="00EC708B">
        <w:rPr>
          <w:rFonts w:ascii="Times New Roman" w:hAnsi="Times New Roman" w:cs="Times New Roman"/>
          <w:sz w:val="24"/>
          <w:szCs w:val="24"/>
        </w:rPr>
        <w:t>.</w:t>
      </w:r>
    </w:p>
    <w:p w:rsidR="00C76205" w:rsidRDefault="00C76205" w:rsidP="00EC708B">
      <w:pPr>
        <w:tabs>
          <w:tab w:val="left" w:pos="2445"/>
        </w:tabs>
        <w:spacing w:line="360" w:lineRule="auto"/>
        <w:ind w:firstLine="426"/>
        <w:rPr>
          <w:rFonts w:ascii="Times New Roman" w:hAnsi="Times New Roman" w:cs="Times New Roman"/>
          <w:sz w:val="24"/>
          <w:szCs w:val="24"/>
        </w:rPr>
      </w:pPr>
      <w:r w:rsidRPr="00EC708B">
        <w:rPr>
          <w:rFonts w:ascii="Times New Roman" w:hAnsi="Times New Roman" w:cs="Times New Roman"/>
          <w:b/>
          <w:bCs/>
          <w:i/>
          <w:iCs/>
          <w:sz w:val="24"/>
          <w:szCs w:val="24"/>
        </w:rPr>
        <w:t>n</w:t>
      </w:r>
      <w:r>
        <w:rPr>
          <w:rFonts w:ascii="Times New Roman" w:hAnsi="Times New Roman" w:cs="Times New Roman"/>
          <w:b/>
          <w:bCs/>
          <w:sz w:val="24"/>
          <w:szCs w:val="24"/>
        </w:rPr>
        <w:t> </w:t>
      </w:r>
      <w:r>
        <w:rPr>
          <w:rFonts w:ascii="Times New Roman" w:hAnsi="Times New Roman" w:cs="Times New Roman"/>
          <w:sz w:val="24"/>
          <w:szCs w:val="24"/>
        </w:rPr>
        <w:t xml:space="preserve">: </w:t>
      </w:r>
      <w:r w:rsidRPr="00760BCB">
        <w:rPr>
          <w:rFonts w:ascii="Times New Roman" w:hAnsi="Times New Roman" w:cs="Times New Roman"/>
          <w:sz w:val="24"/>
          <w:szCs w:val="24"/>
        </w:rPr>
        <w:t>nombre de classes.</w:t>
      </w:r>
    </w:p>
    <w:p w:rsidR="00C76205" w:rsidRDefault="00C76205" w:rsidP="00C76205">
      <w:pPr>
        <w:tabs>
          <w:tab w:val="left" w:pos="2445"/>
        </w:tabs>
        <w:spacing w:line="360" w:lineRule="auto"/>
        <w:rPr>
          <w:rFonts w:asciiTheme="majorBidi" w:hAnsiTheme="majorBidi" w:cstheme="majorBidi"/>
          <w:b/>
          <w:bCs/>
          <w:sz w:val="24"/>
          <w:szCs w:val="24"/>
        </w:rPr>
      </w:pPr>
    </w:p>
    <w:p w:rsidR="00C76205" w:rsidRDefault="00540B17" w:rsidP="00C76205">
      <w:pPr>
        <w:tabs>
          <w:tab w:val="left" w:pos="2445"/>
        </w:tabs>
        <w:spacing w:line="360" w:lineRule="auto"/>
        <w:rPr>
          <w:rFonts w:asciiTheme="majorBidi" w:hAnsiTheme="majorBidi" w:cstheme="majorBidi"/>
          <w:b/>
          <w:bCs/>
          <w:sz w:val="28"/>
          <w:szCs w:val="28"/>
        </w:rPr>
      </w:pPr>
      <w:r>
        <w:rPr>
          <w:rFonts w:asciiTheme="majorBidi" w:hAnsiTheme="majorBidi" w:cstheme="majorBidi"/>
          <w:b/>
          <w:bCs/>
          <w:sz w:val="28"/>
          <w:szCs w:val="28"/>
        </w:rPr>
        <w:t>3</w:t>
      </w:r>
      <w:r w:rsidR="00C76205" w:rsidRPr="00795540">
        <w:rPr>
          <w:rFonts w:asciiTheme="majorBidi" w:hAnsiTheme="majorBidi" w:cstheme="majorBidi"/>
          <w:b/>
          <w:bCs/>
          <w:sz w:val="28"/>
          <w:szCs w:val="28"/>
        </w:rPr>
        <w:t>.5. Conclusion</w:t>
      </w:r>
    </w:p>
    <w:p w:rsidR="00C76205" w:rsidRPr="0084273C" w:rsidRDefault="00C76205" w:rsidP="00C76205">
      <w:pPr>
        <w:spacing w:line="360" w:lineRule="auto"/>
        <w:ind w:firstLine="284"/>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Les méthodes d’apprentissage automatique ont montré leur utilité dans de nombreux domaines et ont permis de résoudre un grand nombre de problèmes industriels, c’est pourquoi les chercheurs sont décidé de faire appel à ce type de technologie pour résoudre le problème de catégorisation de documents.</w:t>
      </w:r>
    </w:p>
    <w:p w:rsidR="00C76205" w:rsidRPr="00AD4B13" w:rsidRDefault="00C76205" w:rsidP="00C76205">
      <w:pPr>
        <w:autoSpaceDE w:val="0"/>
        <w:autoSpaceDN w:val="0"/>
        <w:adjustRightInd w:val="0"/>
        <w:spacing w:line="360" w:lineRule="auto"/>
        <w:ind w:firstLine="284"/>
        <w:rPr>
          <w:rFonts w:ascii="Times New Roman" w:hAnsi="Times New Roman" w:cs="Times New Roman"/>
          <w:sz w:val="24"/>
          <w:szCs w:val="24"/>
        </w:rPr>
      </w:pPr>
      <w:r w:rsidRPr="00AD4B13">
        <w:rPr>
          <w:rFonts w:ascii="Times New Roman" w:hAnsi="Times New Roman" w:cs="Times New Roman"/>
          <w:sz w:val="24"/>
          <w:szCs w:val="24"/>
        </w:rPr>
        <w:t xml:space="preserve">Dans ce chapitre nous avons présenté les algorithmes d’apprentissage supervisés </w:t>
      </w:r>
      <w:r>
        <w:rPr>
          <w:rFonts w:ascii="Times New Roman" w:hAnsi="Times New Roman" w:cs="Times New Roman"/>
          <w:sz w:val="24"/>
          <w:szCs w:val="24"/>
        </w:rPr>
        <w:t xml:space="preserve">les </w:t>
      </w:r>
      <w:r w:rsidRPr="00AD4B13">
        <w:rPr>
          <w:rFonts w:ascii="Times New Roman" w:hAnsi="Times New Roman" w:cs="Times New Roman"/>
          <w:sz w:val="24"/>
          <w:szCs w:val="24"/>
        </w:rPr>
        <w:t>plus connus ainsi que leurs avantages et leurs inconvénients. Nous avons également introduit les différents moyens d’évaluation d’un classificateur.</w:t>
      </w:r>
    </w:p>
    <w:p w:rsidR="00C76205" w:rsidRDefault="00C76205" w:rsidP="00C76205">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Dans le chapitre suivant nous présentons notre méthode d’apprentissage automatique pour la catégorisation de documents : les réseaux de neurone artificiel. </w:t>
      </w:r>
    </w:p>
    <w:p w:rsidR="008D1338" w:rsidRDefault="008D1338"/>
    <w:sectPr w:rsidR="008D1338" w:rsidSect="00ED1BED">
      <w:headerReference w:type="default" r:id="rId8"/>
      <w:footerReference w:type="default" r:id="rId9"/>
      <w:footerReference w:type="first" r:id="rId10"/>
      <w:pgSz w:w="11906" w:h="16838"/>
      <w:pgMar w:top="1418" w:right="1134" w:bottom="1418" w:left="1701" w:header="708" w:footer="708" w:gutter="0"/>
      <w:pgNumType w:start="2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07C8" w:rsidRDefault="00D907C8" w:rsidP="00C76205">
      <w:pPr>
        <w:spacing w:line="240" w:lineRule="auto"/>
      </w:pPr>
      <w:r>
        <w:separator/>
      </w:r>
    </w:p>
  </w:endnote>
  <w:endnote w:type="continuationSeparator" w:id="1">
    <w:p w:rsidR="00D907C8" w:rsidRDefault="00D907C8" w:rsidP="00C7620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8876"/>
      <w:docPartObj>
        <w:docPartGallery w:val="Page Numbers (Bottom of Page)"/>
        <w:docPartUnique/>
      </w:docPartObj>
    </w:sdtPr>
    <w:sdtEndPr>
      <w:rPr>
        <w:rFonts w:asciiTheme="majorBidi" w:hAnsiTheme="majorBidi" w:cstheme="majorBidi"/>
      </w:rPr>
    </w:sdtEndPr>
    <w:sdtContent>
      <w:p w:rsidR="00276B24" w:rsidRDefault="001F3F3A">
        <w:pPr>
          <w:pStyle w:val="Pieddepage"/>
          <w:jc w:val="right"/>
        </w:pPr>
        <w:r w:rsidRPr="00397FCF">
          <w:rPr>
            <w:rFonts w:asciiTheme="majorBidi" w:hAnsiTheme="majorBidi" w:cstheme="majorBidi"/>
            <w:sz w:val="24"/>
            <w:szCs w:val="24"/>
          </w:rPr>
          <w:fldChar w:fldCharType="begin"/>
        </w:r>
        <w:r w:rsidR="00276B24" w:rsidRPr="00397FCF">
          <w:rPr>
            <w:rFonts w:asciiTheme="majorBidi" w:hAnsiTheme="majorBidi" w:cstheme="majorBidi"/>
            <w:sz w:val="24"/>
            <w:szCs w:val="24"/>
          </w:rPr>
          <w:instrText xml:space="preserve"> PAGE   \* MERGEFORMAT </w:instrText>
        </w:r>
        <w:r w:rsidRPr="00397FCF">
          <w:rPr>
            <w:rFonts w:asciiTheme="majorBidi" w:hAnsiTheme="majorBidi" w:cstheme="majorBidi"/>
            <w:sz w:val="24"/>
            <w:szCs w:val="24"/>
          </w:rPr>
          <w:fldChar w:fldCharType="separate"/>
        </w:r>
        <w:r w:rsidR="006168D8">
          <w:rPr>
            <w:rFonts w:asciiTheme="majorBidi" w:hAnsiTheme="majorBidi" w:cstheme="majorBidi"/>
            <w:noProof/>
            <w:sz w:val="24"/>
            <w:szCs w:val="24"/>
          </w:rPr>
          <w:t>29</w:t>
        </w:r>
        <w:r w:rsidRPr="00397FCF">
          <w:rPr>
            <w:rFonts w:asciiTheme="majorBidi" w:hAnsiTheme="majorBidi" w:cstheme="majorBidi"/>
            <w:sz w:val="24"/>
            <w:szCs w:val="24"/>
          </w:rPr>
          <w:fldChar w:fldCharType="end"/>
        </w:r>
      </w:p>
    </w:sdtContent>
  </w:sdt>
  <w:p w:rsidR="00276B24" w:rsidRDefault="00276B24">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4179"/>
      <w:docPartObj>
        <w:docPartGallery w:val="Page Numbers (Bottom of Page)"/>
        <w:docPartUnique/>
      </w:docPartObj>
    </w:sdtPr>
    <w:sdtEndPr>
      <w:rPr>
        <w:rFonts w:asciiTheme="majorBidi" w:hAnsiTheme="majorBidi" w:cstheme="majorBidi"/>
        <w:sz w:val="24"/>
        <w:szCs w:val="24"/>
      </w:rPr>
    </w:sdtEndPr>
    <w:sdtContent>
      <w:p w:rsidR="00FB5D5A" w:rsidRDefault="001F3F3A">
        <w:pPr>
          <w:pStyle w:val="Pieddepage"/>
          <w:jc w:val="right"/>
        </w:pPr>
        <w:r w:rsidRPr="00FB5D5A">
          <w:rPr>
            <w:rFonts w:asciiTheme="majorBidi" w:hAnsiTheme="majorBidi" w:cstheme="majorBidi"/>
            <w:sz w:val="24"/>
            <w:szCs w:val="24"/>
          </w:rPr>
          <w:fldChar w:fldCharType="begin"/>
        </w:r>
        <w:r w:rsidR="00FB5D5A" w:rsidRPr="00FB5D5A">
          <w:rPr>
            <w:rFonts w:asciiTheme="majorBidi" w:hAnsiTheme="majorBidi" w:cstheme="majorBidi"/>
            <w:sz w:val="24"/>
            <w:szCs w:val="24"/>
          </w:rPr>
          <w:instrText xml:space="preserve"> PAGE   \* MERGEFORMAT </w:instrText>
        </w:r>
        <w:r w:rsidRPr="00FB5D5A">
          <w:rPr>
            <w:rFonts w:asciiTheme="majorBidi" w:hAnsiTheme="majorBidi" w:cstheme="majorBidi"/>
            <w:sz w:val="24"/>
            <w:szCs w:val="24"/>
          </w:rPr>
          <w:fldChar w:fldCharType="separate"/>
        </w:r>
        <w:r w:rsidR="00C7710A">
          <w:rPr>
            <w:rFonts w:asciiTheme="majorBidi" w:hAnsiTheme="majorBidi" w:cstheme="majorBidi"/>
            <w:noProof/>
            <w:sz w:val="24"/>
            <w:szCs w:val="24"/>
          </w:rPr>
          <w:t>21</w:t>
        </w:r>
        <w:r w:rsidRPr="00FB5D5A">
          <w:rPr>
            <w:rFonts w:asciiTheme="majorBidi" w:hAnsiTheme="majorBidi" w:cstheme="majorBidi"/>
            <w:sz w:val="24"/>
            <w:szCs w:val="24"/>
          </w:rPr>
          <w:fldChar w:fldCharType="end"/>
        </w:r>
      </w:p>
    </w:sdtContent>
  </w:sdt>
  <w:p w:rsidR="00FB5D5A" w:rsidRDefault="00FB5D5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07C8" w:rsidRDefault="00D907C8" w:rsidP="00C76205">
      <w:pPr>
        <w:spacing w:line="240" w:lineRule="auto"/>
      </w:pPr>
      <w:r>
        <w:separator/>
      </w:r>
    </w:p>
  </w:footnote>
  <w:footnote w:type="continuationSeparator" w:id="1">
    <w:p w:rsidR="00D907C8" w:rsidRDefault="00D907C8" w:rsidP="00C7620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9301"/>
    </w:tblGrid>
    <w:tr w:rsidR="00276B24" w:rsidTr="00C76205">
      <w:trPr>
        <w:trHeight w:val="288"/>
      </w:trPr>
      <w:tc>
        <w:tcPr>
          <w:tcW w:w="9301" w:type="dxa"/>
          <w:tcBorders>
            <w:bottom w:val="single" w:sz="8" w:space="0" w:color="auto"/>
          </w:tcBorders>
        </w:tcPr>
        <w:p w:rsidR="00276B24" w:rsidRPr="00C76205" w:rsidRDefault="00957D09" w:rsidP="00957D09">
          <w:pPr>
            <w:pStyle w:val="En-tte"/>
            <w:jc w:val="center"/>
            <w:rPr>
              <w:rFonts w:asciiTheme="majorBidi" w:eastAsiaTheme="majorEastAsia" w:hAnsiTheme="majorBidi" w:cstheme="majorBidi"/>
              <w:b/>
              <w:bCs/>
            </w:rPr>
          </w:pPr>
          <w:r w:rsidRPr="00957D09">
            <w:rPr>
              <w:rFonts w:asciiTheme="majorBidi" w:eastAsiaTheme="majorEastAsia" w:hAnsiTheme="majorBidi" w:cstheme="majorBidi"/>
              <w:b/>
              <w:bCs/>
            </w:rPr>
            <w:t xml:space="preserve">Chapitre </w:t>
          </w:r>
          <w:r>
            <w:rPr>
              <w:rFonts w:asciiTheme="majorBidi" w:eastAsiaTheme="majorEastAsia" w:hAnsiTheme="majorBidi" w:cstheme="majorBidi"/>
              <w:b/>
              <w:bCs/>
            </w:rPr>
            <w:t>3</w:t>
          </w:r>
          <w:r w:rsidRPr="00957D09">
            <w:rPr>
              <w:rFonts w:asciiTheme="majorBidi" w:eastAsiaTheme="majorEastAsia" w:hAnsiTheme="majorBidi" w:cstheme="majorBidi"/>
              <w:b/>
              <w:bCs/>
            </w:rPr>
            <w:t xml:space="preserve"> – </w:t>
          </w:r>
          <w:r w:rsidR="00276B24" w:rsidRPr="00C76205">
            <w:rPr>
              <w:rFonts w:asciiTheme="majorBidi" w:eastAsiaTheme="majorEastAsia" w:hAnsiTheme="majorBidi" w:cstheme="majorBidi"/>
              <w:b/>
              <w:bCs/>
            </w:rPr>
            <w:t>Algorithmes d’apprentissage supervisée</w:t>
          </w:r>
        </w:p>
      </w:tc>
    </w:tr>
  </w:tbl>
  <w:p w:rsidR="00276B24" w:rsidRDefault="00276B2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E325866"/>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13A845C6"/>
    <w:multiLevelType w:val="hybridMultilevel"/>
    <w:tmpl w:val="66B81ECE"/>
    <w:lvl w:ilvl="0" w:tplc="1DE4199E">
      <w:start w:val="1"/>
      <w:numFmt w:val="bullet"/>
      <w:lvlText w:val=""/>
      <w:lvlJc w:val="left"/>
      <w:pPr>
        <w:ind w:left="720" w:hanging="360"/>
      </w:pPr>
      <w:rPr>
        <w:rFonts w:ascii="Wingdings" w:hAnsi="Wingdings"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5ED5B53"/>
    <w:multiLevelType w:val="hybridMultilevel"/>
    <w:tmpl w:val="18725678"/>
    <w:lvl w:ilvl="0" w:tplc="CA70C6AE">
      <w:start w:val="1"/>
      <w:numFmt w:val="bullet"/>
      <w:lvlText w:val=""/>
      <w:lvlJc w:val="left"/>
      <w:pPr>
        <w:ind w:left="720" w:hanging="360"/>
      </w:pPr>
      <w:rPr>
        <w:rFonts w:ascii="Wingdings" w:hAnsi="Wingdings" w:hint="default"/>
        <w:b/>
        <w:bCs/>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9A75058"/>
    <w:multiLevelType w:val="hybridMultilevel"/>
    <w:tmpl w:val="DA0ED3A0"/>
    <w:lvl w:ilvl="0" w:tplc="559A7CF4">
      <w:start w:val="1"/>
      <w:numFmt w:val="bullet"/>
      <w:lvlText w:val=""/>
      <w:lvlJc w:val="left"/>
      <w:pPr>
        <w:ind w:left="720" w:hanging="360"/>
      </w:pPr>
      <w:rPr>
        <w:rFonts w:ascii="Wingdings" w:hAnsi="Wingding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5CB20B0"/>
    <w:multiLevelType w:val="hybridMultilevel"/>
    <w:tmpl w:val="5120B46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C1E3C20"/>
    <w:multiLevelType w:val="hybridMultilevel"/>
    <w:tmpl w:val="328A540E"/>
    <w:lvl w:ilvl="0" w:tplc="104CAC18">
      <w:start w:val="1"/>
      <w:numFmt w:val="bullet"/>
      <w:lvlText w:val=""/>
      <w:lvlJc w:val="left"/>
      <w:pPr>
        <w:ind w:left="720" w:hanging="360"/>
      </w:pPr>
      <w:rPr>
        <w:rFonts w:ascii="Wingdings" w:hAnsi="Wingdings" w:hint="default"/>
        <w:b/>
        <w:bCs/>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015533F"/>
    <w:multiLevelType w:val="multilevel"/>
    <w:tmpl w:val="04090027"/>
    <w:lvl w:ilvl="0">
      <w:start w:val="1"/>
      <w:numFmt w:val="upperRoman"/>
      <w:pStyle w:val="Titre1"/>
      <w:lvlText w:val="%1."/>
      <w:lvlJc w:val="left"/>
      <w:pPr>
        <w:tabs>
          <w:tab w:val="num" w:pos="360"/>
        </w:tabs>
        <w:ind w:left="0" w:firstLine="0"/>
      </w:pPr>
    </w:lvl>
    <w:lvl w:ilvl="1">
      <w:start w:val="1"/>
      <w:numFmt w:val="upperLetter"/>
      <w:pStyle w:val="Titre2"/>
      <w:lvlText w:val="%2."/>
      <w:lvlJc w:val="left"/>
      <w:pPr>
        <w:tabs>
          <w:tab w:val="num" w:pos="1080"/>
        </w:tabs>
        <w:ind w:left="720" w:firstLine="0"/>
      </w:pPr>
    </w:lvl>
    <w:lvl w:ilvl="2">
      <w:start w:val="1"/>
      <w:numFmt w:val="decimal"/>
      <w:pStyle w:val="Titre3"/>
      <w:lvlText w:val="%3."/>
      <w:lvlJc w:val="left"/>
      <w:pPr>
        <w:tabs>
          <w:tab w:val="num" w:pos="1800"/>
        </w:tabs>
        <w:ind w:left="1440" w:firstLine="0"/>
      </w:pPr>
    </w:lvl>
    <w:lvl w:ilvl="3">
      <w:start w:val="1"/>
      <w:numFmt w:val="lowerLetter"/>
      <w:pStyle w:val="Titre4"/>
      <w:lvlText w:val="%4)"/>
      <w:lvlJc w:val="left"/>
      <w:pPr>
        <w:tabs>
          <w:tab w:val="num" w:pos="2520"/>
        </w:tabs>
        <w:ind w:left="2160" w:firstLine="0"/>
      </w:pPr>
    </w:lvl>
    <w:lvl w:ilvl="4">
      <w:start w:val="1"/>
      <w:numFmt w:val="decimal"/>
      <w:pStyle w:val="Titre5"/>
      <w:lvlText w:val="(%5)"/>
      <w:lvlJc w:val="left"/>
      <w:pPr>
        <w:tabs>
          <w:tab w:val="num" w:pos="3240"/>
        </w:tabs>
        <w:ind w:left="2880" w:firstLine="0"/>
      </w:pPr>
    </w:lvl>
    <w:lvl w:ilvl="5">
      <w:start w:val="1"/>
      <w:numFmt w:val="lowerLetter"/>
      <w:pStyle w:val="Titre6"/>
      <w:lvlText w:val="(%6)"/>
      <w:lvlJc w:val="left"/>
      <w:pPr>
        <w:tabs>
          <w:tab w:val="num" w:pos="3960"/>
        </w:tabs>
        <w:ind w:left="3600" w:firstLine="0"/>
      </w:pPr>
    </w:lvl>
    <w:lvl w:ilvl="6">
      <w:start w:val="1"/>
      <w:numFmt w:val="lowerRoman"/>
      <w:pStyle w:val="Titre7"/>
      <w:lvlText w:val="(%7)"/>
      <w:lvlJc w:val="left"/>
      <w:pPr>
        <w:tabs>
          <w:tab w:val="num" w:pos="4680"/>
        </w:tabs>
        <w:ind w:left="4320" w:firstLine="0"/>
      </w:pPr>
    </w:lvl>
    <w:lvl w:ilvl="7">
      <w:start w:val="1"/>
      <w:numFmt w:val="lowerLetter"/>
      <w:pStyle w:val="Titre8"/>
      <w:lvlText w:val="(%8)"/>
      <w:lvlJc w:val="left"/>
      <w:pPr>
        <w:tabs>
          <w:tab w:val="num" w:pos="5400"/>
        </w:tabs>
        <w:ind w:left="5040" w:firstLine="0"/>
      </w:pPr>
    </w:lvl>
    <w:lvl w:ilvl="8">
      <w:start w:val="1"/>
      <w:numFmt w:val="lowerRoman"/>
      <w:pStyle w:val="Titre9"/>
      <w:lvlText w:val="(%9)"/>
      <w:lvlJc w:val="left"/>
      <w:pPr>
        <w:tabs>
          <w:tab w:val="num" w:pos="6120"/>
        </w:tabs>
        <w:ind w:left="5760" w:firstLine="0"/>
      </w:pPr>
    </w:lvl>
  </w:abstractNum>
  <w:abstractNum w:abstractNumId="7">
    <w:nsid w:val="6D465415"/>
    <w:multiLevelType w:val="hybridMultilevel"/>
    <w:tmpl w:val="99780A8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71587B0B"/>
    <w:multiLevelType w:val="hybridMultilevel"/>
    <w:tmpl w:val="3B54819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8"/>
  </w:num>
  <w:num w:numId="4">
    <w:abstractNumId w:val="4"/>
  </w:num>
  <w:num w:numId="5">
    <w:abstractNumId w:val="0"/>
  </w:num>
  <w:num w:numId="6">
    <w:abstractNumId w:val="7"/>
  </w:num>
  <w:num w:numId="7">
    <w:abstractNumId w:val="5"/>
  </w:num>
  <w:num w:numId="8">
    <w:abstractNumId w:val="3"/>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rsids>
    <w:rsidRoot w:val="00C76205"/>
    <w:rsid w:val="000A1038"/>
    <w:rsid w:val="001437FC"/>
    <w:rsid w:val="001F3F3A"/>
    <w:rsid w:val="00253367"/>
    <w:rsid w:val="00276B24"/>
    <w:rsid w:val="00276F82"/>
    <w:rsid w:val="002E61B9"/>
    <w:rsid w:val="00382674"/>
    <w:rsid w:val="0039206C"/>
    <w:rsid w:val="00397FCF"/>
    <w:rsid w:val="003A23A9"/>
    <w:rsid w:val="003B5D5D"/>
    <w:rsid w:val="003E25C7"/>
    <w:rsid w:val="004322CA"/>
    <w:rsid w:val="004575F5"/>
    <w:rsid w:val="005409BB"/>
    <w:rsid w:val="00540B17"/>
    <w:rsid w:val="005A1729"/>
    <w:rsid w:val="005E383F"/>
    <w:rsid w:val="006168D8"/>
    <w:rsid w:val="00735ABF"/>
    <w:rsid w:val="007D0070"/>
    <w:rsid w:val="00865868"/>
    <w:rsid w:val="008D1338"/>
    <w:rsid w:val="008F3113"/>
    <w:rsid w:val="00957D09"/>
    <w:rsid w:val="00960E69"/>
    <w:rsid w:val="009E55AC"/>
    <w:rsid w:val="00A0798F"/>
    <w:rsid w:val="00A4594B"/>
    <w:rsid w:val="00A543BE"/>
    <w:rsid w:val="00A8576D"/>
    <w:rsid w:val="00A9636E"/>
    <w:rsid w:val="00B42301"/>
    <w:rsid w:val="00B768B9"/>
    <w:rsid w:val="00BD051B"/>
    <w:rsid w:val="00C74FC9"/>
    <w:rsid w:val="00C76205"/>
    <w:rsid w:val="00C7710A"/>
    <w:rsid w:val="00CA79D3"/>
    <w:rsid w:val="00CC18DB"/>
    <w:rsid w:val="00D50C2F"/>
    <w:rsid w:val="00D6101F"/>
    <w:rsid w:val="00D76AE8"/>
    <w:rsid w:val="00D907C8"/>
    <w:rsid w:val="00E148E9"/>
    <w:rsid w:val="00E30562"/>
    <w:rsid w:val="00EB6B3F"/>
    <w:rsid w:val="00EC708B"/>
    <w:rsid w:val="00ED1BED"/>
    <w:rsid w:val="00F21916"/>
    <w:rsid w:val="00F62AC9"/>
    <w:rsid w:val="00FA202F"/>
    <w:rsid w:val="00FB5D5A"/>
    <w:rsid w:val="00FD2273"/>
    <w:rsid w:val="00FF1466"/>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7" type="connector" idref="#_x0000_s1029"/>
        <o:r id="V:Rule8" type="connector" idref="#_x0000_s1028"/>
        <o:r id="V:Rule9" type="connector" idref="#_x0000_s1031"/>
        <o:r id="V:Rule10" type="connector" idref="#_x0000_s1027"/>
        <o:r id="V:Rule11" type="connector" idref="#_x0000_s1030"/>
        <o:r id="V:Rule1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205"/>
  </w:style>
  <w:style w:type="paragraph" w:styleId="Titre1">
    <w:name w:val="heading 1"/>
    <w:basedOn w:val="Normal"/>
    <w:next w:val="Normal"/>
    <w:link w:val="Titre1Car"/>
    <w:uiPriority w:val="9"/>
    <w:qFormat/>
    <w:rsid w:val="00C76205"/>
    <w:pPr>
      <w:keepNext/>
      <w:numPr>
        <w:numId w:val="1"/>
      </w:numPr>
      <w:spacing w:before="240" w:after="60" w:line="240" w:lineRule="auto"/>
      <w:jc w:val="left"/>
      <w:outlineLvl w:val="0"/>
    </w:pPr>
    <w:rPr>
      <w:rFonts w:ascii="Cambria" w:eastAsia="Times New Roman" w:hAnsi="Cambria" w:cs="Times New Roman"/>
      <w:b/>
      <w:bCs/>
      <w:kern w:val="32"/>
      <w:sz w:val="32"/>
      <w:szCs w:val="32"/>
      <w:lang w:eastAsia="zh-CN"/>
    </w:rPr>
  </w:style>
  <w:style w:type="paragraph" w:styleId="Titre2">
    <w:name w:val="heading 2"/>
    <w:basedOn w:val="Normal"/>
    <w:next w:val="Normal"/>
    <w:link w:val="Titre2Car"/>
    <w:qFormat/>
    <w:rsid w:val="00C76205"/>
    <w:pPr>
      <w:keepNext/>
      <w:numPr>
        <w:ilvl w:val="1"/>
        <w:numId w:val="1"/>
      </w:numPr>
      <w:spacing w:before="240" w:after="60" w:line="240" w:lineRule="auto"/>
      <w:jc w:val="left"/>
      <w:outlineLvl w:val="1"/>
    </w:pPr>
    <w:rPr>
      <w:rFonts w:ascii="Arial" w:eastAsia="SimSun" w:hAnsi="Arial" w:cs="Arial"/>
      <w:b/>
      <w:bCs/>
      <w:i/>
      <w:iCs/>
      <w:sz w:val="28"/>
      <w:szCs w:val="28"/>
      <w:lang w:eastAsia="zh-CN"/>
    </w:rPr>
  </w:style>
  <w:style w:type="paragraph" w:styleId="Titre3">
    <w:name w:val="heading 3"/>
    <w:basedOn w:val="Normal"/>
    <w:next w:val="Normal"/>
    <w:link w:val="Titre3Car"/>
    <w:qFormat/>
    <w:rsid w:val="00C76205"/>
    <w:pPr>
      <w:keepNext/>
      <w:numPr>
        <w:ilvl w:val="2"/>
        <w:numId w:val="1"/>
      </w:numPr>
      <w:spacing w:before="240" w:after="60" w:line="240" w:lineRule="auto"/>
      <w:jc w:val="left"/>
      <w:outlineLvl w:val="2"/>
    </w:pPr>
    <w:rPr>
      <w:rFonts w:ascii="Arial" w:eastAsia="SimSun" w:hAnsi="Arial" w:cs="Arial"/>
      <w:b/>
      <w:bCs/>
      <w:sz w:val="26"/>
      <w:szCs w:val="26"/>
      <w:lang w:eastAsia="zh-CN"/>
    </w:rPr>
  </w:style>
  <w:style w:type="paragraph" w:styleId="Titre4">
    <w:name w:val="heading 4"/>
    <w:basedOn w:val="Normal"/>
    <w:next w:val="Normal"/>
    <w:link w:val="Titre4Car"/>
    <w:qFormat/>
    <w:rsid w:val="00C76205"/>
    <w:pPr>
      <w:keepNext/>
      <w:numPr>
        <w:ilvl w:val="3"/>
        <w:numId w:val="1"/>
      </w:numPr>
      <w:spacing w:before="240" w:after="60" w:line="240" w:lineRule="auto"/>
      <w:jc w:val="left"/>
      <w:outlineLvl w:val="3"/>
    </w:pPr>
    <w:rPr>
      <w:rFonts w:ascii="Times New Roman" w:eastAsia="SimSun" w:hAnsi="Times New Roman" w:cs="Times New Roman"/>
      <w:b/>
      <w:bCs/>
      <w:sz w:val="28"/>
      <w:szCs w:val="28"/>
      <w:lang w:eastAsia="zh-CN"/>
    </w:rPr>
  </w:style>
  <w:style w:type="paragraph" w:styleId="Titre5">
    <w:name w:val="heading 5"/>
    <w:basedOn w:val="Normal"/>
    <w:next w:val="Normal"/>
    <w:link w:val="Titre5Car"/>
    <w:qFormat/>
    <w:rsid w:val="00C76205"/>
    <w:pPr>
      <w:numPr>
        <w:ilvl w:val="4"/>
        <w:numId w:val="1"/>
      </w:numPr>
      <w:spacing w:before="240" w:after="60" w:line="240" w:lineRule="auto"/>
      <w:jc w:val="left"/>
      <w:outlineLvl w:val="4"/>
    </w:pPr>
    <w:rPr>
      <w:rFonts w:ascii="Times New Roman" w:eastAsia="SimSun" w:hAnsi="Times New Roman" w:cs="Times New Roman"/>
      <w:b/>
      <w:bCs/>
      <w:i/>
      <w:iCs/>
      <w:sz w:val="26"/>
      <w:szCs w:val="26"/>
      <w:lang w:eastAsia="zh-CN"/>
    </w:rPr>
  </w:style>
  <w:style w:type="paragraph" w:styleId="Titre6">
    <w:name w:val="heading 6"/>
    <w:basedOn w:val="Normal"/>
    <w:next w:val="Normal"/>
    <w:link w:val="Titre6Car"/>
    <w:uiPriority w:val="9"/>
    <w:qFormat/>
    <w:rsid w:val="00C76205"/>
    <w:pPr>
      <w:numPr>
        <w:ilvl w:val="5"/>
        <w:numId w:val="1"/>
      </w:numPr>
      <w:spacing w:before="240" w:after="60" w:line="240" w:lineRule="auto"/>
      <w:jc w:val="left"/>
      <w:outlineLvl w:val="5"/>
    </w:pPr>
    <w:rPr>
      <w:rFonts w:ascii="Calibri" w:eastAsia="Times New Roman" w:hAnsi="Calibri" w:cs="Arial"/>
      <w:b/>
      <w:bCs/>
      <w:lang w:eastAsia="zh-CN"/>
    </w:rPr>
  </w:style>
  <w:style w:type="paragraph" w:styleId="Titre7">
    <w:name w:val="heading 7"/>
    <w:basedOn w:val="Normal"/>
    <w:next w:val="Normal"/>
    <w:link w:val="Titre7Car"/>
    <w:qFormat/>
    <w:rsid w:val="00C76205"/>
    <w:pPr>
      <w:numPr>
        <w:ilvl w:val="6"/>
        <w:numId w:val="1"/>
      </w:numPr>
      <w:spacing w:before="240" w:after="60" w:line="240" w:lineRule="auto"/>
      <w:jc w:val="left"/>
      <w:outlineLvl w:val="6"/>
    </w:pPr>
    <w:rPr>
      <w:rFonts w:ascii="Times New Roman" w:eastAsia="SimSun" w:hAnsi="Times New Roman" w:cs="Times New Roman"/>
      <w:sz w:val="24"/>
      <w:szCs w:val="24"/>
      <w:lang w:eastAsia="zh-CN"/>
    </w:rPr>
  </w:style>
  <w:style w:type="paragraph" w:styleId="Titre8">
    <w:name w:val="heading 8"/>
    <w:basedOn w:val="Normal"/>
    <w:next w:val="Normal"/>
    <w:link w:val="Titre8Car"/>
    <w:qFormat/>
    <w:rsid w:val="00C76205"/>
    <w:pPr>
      <w:numPr>
        <w:ilvl w:val="7"/>
        <w:numId w:val="1"/>
      </w:numPr>
      <w:spacing w:before="240" w:after="60" w:line="240" w:lineRule="auto"/>
      <w:jc w:val="left"/>
      <w:outlineLvl w:val="7"/>
    </w:pPr>
    <w:rPr>
      <w:rFonts w:ascii="Times New Roman" w:eastAsia="SimSun" w:hAnsi="Times New Roman" w:cs="Times New Roman"/>
      <w:i/>
      <w:iCs/>
      <w:sz w:val="24"/>
      <w:szCs w:val="24"/>
      <w:lang w:eastAsia="zh-CN"/>
    </w:rPr>
  </w:style>
  <w:style w:type="paragraph" w:styleId="Titre9">
    <w:name w:val="heading 9"/>
    <w:basedOn w:val="Normal"/>
    <w:next w:val="Normal"/>
    <w:link w:val="Titre9Car"/>
    <w:qFormat/>
    <w:rsid w:val="00C76205"/>
    <w:pPr>
      <w:numPr>
        <w:ilvl w:val="8"/>
        <w:numId w:val="1"/>
      </w:numPr>
      <w:spacing w:before="240" w:after="60" w:line="240" w:lineRule="auto"/>
      <w:jc w:val="left"/>
      <w:outlineLvl w:val="8"/>
    </w:pPr>
    <w:rPr>
      <w:rFonts w:ascii="Arial" w:eastAsia="SimSun" w:hAnsi="Arial" w:cs="Arial"/>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76205"/>
    <w:pPr>
      <w:tabs>
        <w:tab w:val="center" w:pos="4536"/>
        <w:tab w:val="right" w:pos="9072"/>
      </w:tabs>
      <w:spacing w:line="240" w:lineRule="auto"/>
    </w:pPr>
  </w:style>
  <w:style w:type="character" w:customStyle="1" w:styleId="En-tteCar">
    <w:name w:val="En-tête Car"/>
    <w:basedOn w:val="Policepardfaut"/>
    <w:link w:val="En-tte"/>
    <w:uiPriority w:val="99"/>
    <w:rsid w:val="00C76205"/>
  </w:style>
  <w:style w:type="paragraph" w:styleId="Pieddepage">
    <w:name w:val="footer"/>
    <w:basedOn w:val="Normal"/>
    <w:link w:val="PieddepageCar"/>
    <w:uiPriority w:val="99"/>
    <w:unhideWhenUsed/>
    <w:rsid w:val="00C76205"/>
    <w:pPr>
      <w:tabs>
        <w:tab w:val="center" w:pos="4536"/>
        <w:tab w:val="right" w:pos="9072"/>
      </w:tabs>
      <w:spacing w:line="240" w:lineRule="auto"/>
    </w:pPr>
  </w:style>
  <w:style w:type="character" w:customStyle="1" w:styleId="PieddepageCar">
    <w:name w:val="Pied de page Car"/>
    <w:basedOn w:val="Policepardfaut"/>
    <w:link w:val="Pieddepage"/>
    <w:uiPriority w:val="99"/>
    <w:rsid w:val="00C76205"/>
  </w:style>
  <w:style w:type="paragraph" w:styleId="Textedebulles">
    <w:name w:val="Balloon Text"/>
    <w:basedOn w:val="Normal"/>
    <w:link w:val="TextedebullesCar"/>
    <w:uiPriority w:val="99"/>
    <w:semiHidden/>
    <w:unhideWhenUsed/>
    <w:rsid w:val="00C76205"/>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76205"/>
    <w:rPr>
      <w:rFonts w:ascii="Tahoma" w:hAnsi="Tahoma" w:cs="Tahoma"/>
      <w:sz w:val="16"/>
      <w:szCs w:val="16"/>
    </w:rPr>
  </w:style>
  <w:style w:type="character" w:customStyle="1" w:styleId="Titre1Car">
    <w:name w:val="Titre 1 Car"/>
    <w:basedOn w:val="Policepardfaut"/>
    <w:link w:val="Titre1"/>
    <w:uiPriority w:val="9"/>
    <w:rsid w:val="00C76205"/>
    <w:rPr>
      <w:rFonts w:ascii="Cambria" w:eastAsia="Times New Roman" w:hAnsi="Cambria" w:cs="Times New Roman"/>
      <w:b/>
      <w:bCs/>
      <w:kern w:val="32"/>
      <w:sz w:val="32"/>
      <w:szCs w:val="32"/>
      <w:lang w:eastAsia="zh-CN"/>
    </w:rPr>
  </w:style>
  <w:style w:type="character" w:customStyle="1" w:styleId="Titre2Car">
    <w:name w:val="Titre 2 Car"/>
    <w:basedOn w:val="Policepardfaut"/>
    <w:link w:val="Titre2"/>
    <w:rsid w:val="00C76205"/>
    <w:rPr>
      <w:rFonts w:ascii="Arial" w:eastAsia="SimSun" w:hAnsi="Arial" w:cs="Arial"/>
      <w:b/>
      <w:bCs/>
      <w:i/>
      <w:iCs/>
      <w:sz w:val="28"/>
      <w:szCs w:val="28"/>
      <w:lang w:eastAsia="zh-CN"/>
    </w:rPr>
  </w:style>
  <w:style w:type="character" w:customStyle="1" w:styleId="Titre3Car">
    <w:name w:val="Titre 3 Car"/>
    <w:basedOn w:val="Policepardfaut"/>
    <w:link w:val="Titre3"/>
    <w:rsid w:val="00C76205"/>
    <w:rPr>
      <w:rFonts w:ascii="Arial" w:eastAsia="SimSun" w:hAnsi="Arial" w:cs="Arial"/>
      <w:b/>
      <w:bCs/>
      <w:sz w:val="26"/>
      <w:szCs w:val="26"/>
      <w:lang w:eastAsia="zh-CN"/>
    </w:rPr>
  </w:style>
  <w:style w:type="character" w:customStyle="1" w:styleId="Titre4Car">
    <w:name w:val="Titre 4 Car"/>
    <w:basedOn w:val="Policepardfaut"/>
    <w:link w:val="Titre4"/>
    <w:rsid w:val="00C76205"/>
    <w:rPr>
      <w:rFonts w:ascii="Times New Roman" w:eastAsia="SimSun" w:hAnsi="Times New Roman" w:cs="Times New Roman"/>
      <w:b/>
      <w:bCs/>
      <w:sz w:val="28"/>
      <w:szCs w:val="28"/>
      <w:lang w:eastAsia="zh-CN"/>
    </w:rPr>
  </w:style>
  <w:style w:type="character" w:customStyle="1" w:styleId="Titre5Car">
    <w:name w:val="Titre 5 Car"/>
    <w:basedOn w:val="Policepardfaut"/>
    <w:link w:val="Titre5"/>
    <w:rsid w:val="00C76205"/>
    <w:rPr>
      <w:rFonts w:ascii="Times New Roman" w:eastAsia="SimSun" w:hAnsi="Times New Roman" w:cs="Times New Roman"/>
      <w:b/>
      <w:bCs/>
      <w:i/>
      <w:iCs/>
      <w:sz w:val="26"/>
      <w:szCs w:val="26"/>
      <w:lang w:eastAsia="zh-CN"/>
    </w:rPr>
  </w:style>
  <w:style w:type="character" w:customStyle="1" w:styleId="Titre6Car">
    <w:name w:val="Titre 6 Car"/>
    <w:basedOn w:val="Policepardfaut"/>
    <w:link w:val="Titre6"/>
    <w:uiPriority w:val="9"/>
    <w:rsid w:val="00C76205"/>
    <w:rPr>
      <w:rFonts w:ascii="Calibri" w:eastAsia="Times New Roman" w:hAnsi="Calibri" w:cs="Arial"/>
      <w:b/>
      <w:bCs/>
      <w:lang w:eastAsia="zh-CN"/>
    </w:rPr>
  </w:style>
  <w:style w:type="character" w:customStyle="1" w:styleId="Titre7Car">
    <w:name w:val="Titre 7 Car"/>
    <w:basedOn w:val="Policepardfaut"/>
    <w:link w:val="Titre7"/>
    <w:rsid w:val="00C76205"/>
    <w:rPr>
      <w:rFonts w:ascii="Times New Roman" w:eastAsia="SimSun" w:hAnsi="Times New Roman" w:cs="Times New Roman"/>
      <w:sz w:val="24"/>
      <w:szCs w:val="24"/>
      <w:lang w:eastAsia="zh-CN"/>
    </w:rPr>
  </w:style>
  <w:style w:type="character" w:customStyle="1" w:styleId="Titre8Car">
    <w:name w:val="Titre 8 Car"/>
    <w:basedOn w:val="Policepardfaut"/>
    <w:link w:val="Titre8"/>
    <w:rsid w:val="00C76205"/>
    <w:rPr>
      <w:rFonts w:ascii="Times New Roman" w:eastAsia="SimSun" w:hAnsi="Times New Roman" w:cs="Times New Roman"/>
      <w:i/>
      <w:iCs/>
      <w:sz w:val="24"/>
      <w:szCs w:val="24"/>
      <w:lang w:eastAsia="zh-CN"/>
    </w:rPr>
  </w:style>
  <w:style w:type="character" w:customStyle="1" w:styleId="Titre9Car">
    <w:name w:val="Titre 9 Car"/>
    <w:basedOn w:val="Policepardfaut"/>
    <w:link w:val="Titre9"/>
    <w:rsid w:val="00C76205"/>
    <w:rPr>
      <w:rFonts w:ascii="Arial" w:eastAsia="SimSun" w:hAnsi="Arial" w:cs="Arial"/>
      <w:lang w:eastAsia="zh-CN"/>
    </w:rPr>
  </w:style>
  <w:style w:type="paragraph" w:styleId="Paragraphedeliste">
    <w:name w:val="List Paragraph"/>
    <w:basedOn w:val="Normal"/>
    <w:uiPriority w:val="34"/>
    <w:qFormat/>
    <w:rsid w:val="00C76205"/>
    <w:pPr>
      <w:spacing w:after="200" w:line="240" w:lineRule="auto"/>
      <w:ind w:left="720"/>
      <w:contextualSpacing/>
      <w:jc w:val="left"/>
    </w:pPr>
  </w:style>
  <w:style w:type="table" w:styleId="Grilledutableau">
    <w:name w:val="Table Grid"/>
    <w:basedOn w:val="TableauNormal"/>
    <w:uiPriority w:val="59"/>
    <w:rsid w:val="00C76205"/>
    <w:pPr>
      <w:spacing w:line="240" w:lineRule="auto"/>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uces">
    <w:name w:val="List Bullet"/>
    <w:basedOn w:val="Normal"/>
    <w:rsid w:val="00C76205"/>
    <w:pPr>
      <w:numPr>
        <w:numId w:val="5"/>
      </w:numPr>
      <w:spacing w:before="40" w:line="360" w:lineRule="auto"/>
      <w:jc w:val="left"/>
    </w:pPr>
    <w:rPr>
      <w:rFonts w:ascii="Times New Roman" w:eastAsia="Times New Roman" w:hAnsi="Times New Roman" w:cs="Times New Roman"/>
      <w:sz w:val="24"/>
      <w:szCs w:val="24"/>
      <w:lang w:eastAsia="fr-FR"/>
    </w:rPr>
  </w:style>
  <w:style w:type="paragraph" w:customStyle="1" w:styleId="Default">
    <w:name w:val="Default"/>
    <w:rsid w:val="00C76205"/>
    <w:pPr>
      <w:autoSpaceDE w:val="0"/>
      <w:autoSpaceDN w:val="0"/>
      <w:adjustRightInd w:val="0"/>
      <w:spacing w:line="240" w:lineRule="auto"/>
      <w:jc w:val="left"/>
    </w:pPr>
    <w:rPr>
      <w:rFonts w:ascii="Times New Roman" w:hAnsi="Times New Roman" w:cs="Times New Roman"/>
      <w:color w:val="000000"/>
      <w:sz w:val="24"/>
      <w:szCs w:val="24"/>
    </w:rPr>
  </w:style>
  <w:style w:type="paragraph" w:customStyle="1" w:styleId="Style">
    <w:name w:val="Style"/>
    <w:rsid w:val="00C76205"/>
    <w:pPr>
      <w:widowControl w:val="0"/>
      <w:autoSpaceDE w:val="0"/>
      <w:autoSpaceDN w:val="0"/>
      <w:adjustRightInd w:val="0"/>
      <w:spacing w:line="240" w:lineRule="auto"/>
      <w:jc w:val="left"/>
    </w:pPr>
    <w:rPr>
      <w:rFonts w:ascii="Times New Roman" w:eastAsiaTheme="minorEastAsia" w:hAnsi="Times New Roman" w:cs="Times New Roman"/>
      <w:sz w:val="24"/>
      <w:szCs w:val="24"/>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bidi/>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10</Pages>
  <Words>2859</Words>
  <Characters>15730</Characters>
  <Application>Microsoft Office Word</Application>
  <DocSecurity>0</DocSecurity>
  <Lines>131</Lines>
  <Paragraphs>37</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bessam</dc:creator>
  <cp:keywords/>
  <dc:description/>
  <cp:lastModifiedBy>bessam</cp:lastModifiedBy>
  <cp:revision>29</cp:revision>
  <dcterms:created xsi:type="dcterms:W3CDTF">2013-06-06T11:08:00Z</dcterms:created>
  <dcterms:modified xsi:type="dcterms:W3CDTF">2013-06-25T22:11:00Z</dcterms:modified>
</cp:coreProperties>
</file>